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7761" w14:textId="1AEFFBC5" w:rsidR="00A937D2" w:rsidRDefault="00135FFB" w:rsidP="00135FFB">
      <w:r w:rsidRPr="00D252FB">
        <w:rPr>
          <w:noProof/>
        </w:rPr>
        <w:drawing>
          <wp:inline distT="0" distB="0" distL="0" distR="0" wp14:anchorId="039A62A7" wp14:editId="5A95E278">
            <wp:extent cx="6111156" cy="1358900"/>
            <wp:effectExtent l="0" t="0" r="4445" b="0"/>
            <wp:docPr id="1140116350" name="Picture 2" descr="A green and black rect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16350" name="Picture 2" descr="A green and black rectangles with black text&#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120504" cy="1360979"/>
                    </a:xfrm>
                    <a:prstGeom prst="rect">
                      <a:avLst/>
                    </a:prstGeom>
                    <a:noFill/>
                    <a:ln>
                      <a:noFill/>
                    </a:ln>
                  </pic:spPr>
                </pic:pic>
              </a:graphicData>
            </a:graphic>
          </wp:inline>
        </w:drawing>
      </w:r>
    </w:p>
    <w:p w14:paraId="4D839097" w14:textId="1DFDFDEA" w:rsidR="00A937D2" w:rsidRDefault="00A937D2"/>
    <w:p w14:paraId="4B4ECE37" w14:textId="77777777" w:rsidR="00A937D2" w:rsidRDefault="00A937D2"/>
    <w:p w14:paraId="16128D7F" w14:textId="3ADF14A4" w:rsidR="00A937D2" w:rsidRPr="00135FFB" w:rsidRDefault="00135FFB" w:rsidP="00135FFB">
      <w:pPr>
        <w:jc w:val="center"/>
        <w:rPr>
          <w:rFonts w:cstheme="minorHAnsi"/>
          <w:sz w:val="72"/>
          <w:szCs w:val="72"/>
        </w:rPr>
      </w:pPr>
      <w:r w:rsidRPr="00135FFB">
        <w:rPr>
          <w:rFonts w:cstheme="minorHAnsi"/>
          <w:sz w:val="72"/>
          <w:szCs w:val="72"/>
        </w:rPr>
        <w:t>Clover Hill Primary School</w:t>
      </w:r>
    </w:p>
    <w:p w14:paraId="60CAFA9B" w14:textId="77777777" w:rsidR="00A937D2" w:rsidRPr="00135FFB" w:rsidRDefault="000A2FAA">
      <w:pPr>
        <w:jc w:val="center"/>
        <w:rPr>
          <w:rFonts w:cstheme="minorHAnsi"/>
          <w:sz w:val="72"/>
          <w:szCs w:val="72"/>
        </w:rPr>
      </w:pPr>
      <w:r w:rsidRPr="00135FFB">
        <w:rPr>
          <w:rFonts w:cstheme="minorHAnsi"/>
          <w:sz w:val="72"/>
          <w:szCs w:val="72"/>
        </w:rPr>
        <w:t>Data Breach Policy</w:t>
      </w:r>
    </w:p>
    <w:p w14:paraId="33EA9C66" w14:textId="77777777" w:rsidR="00A937D2" w:rsidRDefault="00A937D2">
      <w:pPr>
        <w:jc w:val="center"/>
        <w:rPr>
          <w:sz w:val="36"/>
          <w:szCs w:val="36"/>
        </w:rPr>
      </w:pPr>
    </w:p>
    <w:p w14:paraId="4A7EBAE3" w14:textId="77777777" w:rsidR="00A937D2" w:rsidRDefault="00A937D2">
      <w:pPr>
        <w:jc w:val="center"/>
        <w:rPr>
          <w:sz w:val="36"/>
          <w:szCs w:val="36"/>
        </w:rPr>
      </w:pPr>
    </w:p>
    <w:p w14:paraId="7AD47B64" w14:textId="77777777" w:rsidR="00A937D2" w:rsidRDefault="00A937D2">
      <w:pPr>
        <w:jc w:val="center"/>
        <w:rPr>
          <w:sz w:val="36"/>
          <w:szCs w:val="36"/>
        </w:rPr>
      </w:pPr>
    </w:p>
    <w:p w14:paraId="448E9EDE" w14:textId="77777777" w:rsidR="00A937D2" w:rsidRDefault="00A937D2">
      <w:pPr>
        <w:jc w:val="center"/>
        <w:rPr>
          <w:sz w:val="36"/>
          <w:szCs w:val="36"/>
        </w:rPr>
      </w:pPr>
    </w:p>
    <w:p w14:paraId="2E718816" w14:textId="77777777" w:rsidR="00A937D2" w:rsidRDefault="00A937D2">
      <w:pPr>
        <w:jc w:val="center"/>
        <w:rPr>
          <w:sz w:val="36"/>
          <w:szCs w:val="36"/>
        </w:rPr>
      </w:pPr>
    </w:p>
    <w:p w14:paraId="5BC21DDF" w14:textId="77777777" w:rsidR="00135FFB" w:rsidRDefault="00135FFB">
      <w:pPr>
        <w:jc w:val="center"/>
        <w:rPr>
          <w:sz w:val="36"/>
          <w:szCs w:val="36"/>
        </w:rPr>
      </w:pPr>
    </w:p>
    <w:p w14:paraId="5772DDEA" w14:textId="77777777" w:rsidR="00135FFB" w:rsidRDefault="00135FFB">
      <w:pPr>
        <w:jc w:val="center"/>
        <w:rPr>
          <w:sz w:val="36"/>
          <w:szCs w:val="36"/>
        </w:rPr>
      </w:pPr>
    </w:p>
    <w:p w14:paraId="751C55CC" w14:textId="77777777" w:rsidR="00135FFB" w:rsidRDefault="00135FFB">
      <w:pPr>
        <w:jc w:val="center"/>
        <w:rPr>
          <w:sz w:val="36"/>
          <w:szCs w:val="36"/>
        </w:rPr>
      </w:pPr>
    </w:p>
    <w:p w14:paraId="547E7AE0" w14:textId="77777777" w:rsidR="00A937D2" w:rsidRDefault="00A937D2">
      <w:pPr>
        <w:jc w:val="center"/>
        <w:rPr>
          <w:sz w:val="36"/>
          <w:szCs w:val="36"/>
        </w:rPr>
      </w:pPr>
    </w:p>
    <w:tbl>
      <w:tblPr>
        <w:tblStyle w:val="TableGrid"/>
        <w:tblW w:w="0" w:type="auto"/>
        <w:jc w:val="center"/>
        <w:tblLook w:val="04A0" w:firstRow="1" w:lastRow="0" w:firstColumn="1" w:lastColumn="0" w:noHBand="0" w:noVBand="1"/>
      </w:tblPr>
      <w:tblGrid>
        <w:gridCol w:w="2584"/>
        <w:gridCol w:w="3223"/>
      </w:tblGrid>
      <w:tr w:rsidR="00A937D2" w14:paraId="16E1F43D" w14:textId="77777777">
        <w:trPr>
          <w:jc w:val="center"/>
        </w:trPr>
        <w:tc>
          <w:tcPr>
            <w:tcW w:w="2584" w:type="dxa"/>
            <w:shd w:val="clear" w:color="auto" w:fill="DAEEF3" w:themeFill="accent5" w:themeFillTint="33"/>
          </w:tcPr>
          <w:p w14:paraId="133CB6C6" w14:textId="77777777" w:rsidR="00A937D2" w:rsidRDefault="000A2FAA">
            <w:pPr>
              <w:pStyle w:val="Default"/>
              <w:jc w:val="center"/>
              <w:rPr>
                <w:color w:val="auto"/>
              </w:rPr>
            </w:pPr>
            <w:r>
              <w:rPr>
                <w:color w:val="auto"/>
              </w:rPr>
              <w:t>Policy Date:</w:t>
            </w:r>
          </w:p>
          <w:p w14:paraId="1B3C83C7" w14:textId="77777777" w:rsidR="00A937D2" w:rsidRDefault="00A937D2">
            <w:pPr>
              <w:pStyle w:val="Default"/>
              <w:jc w:val="center"/>
              <w:rPr>
                <w:color w:val="auto"/>
              </w:rPr>
            </w:pPr>
          </w:p>
        </w:tc>
        <w:tc>
          <w:tcPr>
            <w:tcW w:w="3223" w:type="dxa"/>
          </w:tcPr>
          <w:p w14:paraId="7B982575" w14:textId="77777777" w:rsidR="00A937D2" w:rsidRDefault="000A2FAA">
            <w:pPr>
              <w:pStyle w:val="Default"/>
              <w:jc w:val="center"/>
              <w:rPr>
                <w:color w:val="auto"/>
              </w:rPr>
            </w:pPr>
            <w:r>
              <w:rPr>
                <w:color w:val="auto"/>
              </w:rPr>
              <w:t>June 2019</w:t>
            </w:r>
          </w:p>
        </w:tc>
      </w:tr>
      <w:tr w:rsidR="00A937D2" w14:paraId="6629F4AD" w14:textId="77777777">
        <w:trPr>
          <w:jc w:val="center"/>
        </w:trPr>
        <w:tc>
          <w:tcPr>
            <w:tcW w:w="2584" w:type="dxa"/>
            <w:shd w:val="clear" w:color="auto" w:fill="DAEEF3" w:themeFill="accent5" w:themeFillTint="33"/>
          </w:tcPr>
          <w:p w14:paraId="75639003" w14:textId="77777777" w:rsidR="00A937D2" w:rsidRDefault="000A2FAA">
            <w:pPr>
              <w:pStyle w:val="Default"/>
              <w:jc w:val="center"/>
              <w:rPr>
                <w:color w:val="auto"/>
              </w:rPr>
            </w:pPr>
            <w:r>
              <w:rPr>
                <w:color w:val="auto"/>
              </w:rPr>
              <w:t>Next Review Date:</w:t>
            </w:r>
          </w:p>
          <w:p w14:paraId="0798CAB7" w14:textId="77777777" w:rsidR="00A937D2" w:rsidRDefault="00A937D2">
            <w:pPr>
              <w:pStyle w:val="Default"/>
              <w:jc w:val="center"/>
              <w:rPr>
                <w:color w:val="auto"/>
              </w:rPr>
            </w:pPr>
          </w:p>
        </w:tc>
        <w:tc>
          <w:tcPr>
            <w:tcW w:w="3223" w:type="dxa"/>
          </w:tcPr>
          <w:p w14:paraId="0BA57945" w14:textId="3AA9D509" w:rsidR="00A937D2" w:rsidRDefault="000A2FAA">
            <w:pPr>
              <w:pStyle w:val="Default"/>
              <w:jc w:val="center"/>
              <w:rPr>
                <w:color w:val="auto"/>
                <w:highlight w:val="yellow"/>
              </w:rPr>
            </w:pPr>
            <w:r>
              <w:rPr>
                <w:color w:val="auto"/>
              </w:rPr>
              <w:t>September 202</w:t>
            </w:r>
            <w:r w:rsidR="00135FFB">
              <w:rPr>
                <w:color w:val="auto"/>
              </w:rPr>
              <w:t>6</w:t>
            </w:r>
          </w:p>
        </w:tc>
      </w:tr>
    </w:tbl>
    <w:p w14:paraId="69FB63E9" w14:textId="77777777" w:rsidR="00A937D2" w:rsidRDefault="00A937D2">
      <w:pPr>
        <w:rPr>
          <w:sz w:val="36"/>
          <w:szCs w:val="36"/>
        </w:rPr>
      </w:pPr>
    </w:p>
    <w:p w14:paraId="6C34DFBF" w14:textId="77777777" w:rsidR="00A937D2" w:rsidRPr="00135FFB" w:rsidRDefault="000A2FAA">
      <w:pPr>
        <w:pStyle w:val="NoSpacing"/>
        <w:jc w:val="both"/>
        <w:rPr>
          <w:rFonts w:cstheme="minorHAnsi"/>
          <w:b/>
        </w:rPr>
      </w:pPr>
      <w:r w:rsidRPr="00135FFB">
        <w:rPr>
          <w:rFonts w:cstheme="minorHAnsi"/>
          <w:b/>
        </w:rPr>
        <w:lastRenderedPageBreak/>
        <w:t>1.</w:t>
      </w:r>
      <w:r w:rsidRPr="00135FFB">
        <w:rPr>
          <w:rFonts w:cstheme="minorHAnsi"/>
          <w:b/>
        </w:rPr>
        <w:tab/>
        <w:t>Introduction</w:t>
      </w:r>
    </w:p>
    <w:p w14:paraId="43789720" w14:textId="77777777" w:rsidR="00A937D2" w:rsidRPr="00135FFB" w:rsidRDefault="00A937D2">
      <w:pPr>
        <w:pStyle w:val="NoSpacing"/>
        <w:jc w:val="both"/>
        <w:rPr>
          <w:rFonts w:cstheme="minorHAnsi"/>
          <w:b/>
        </w:rPr>
      </w:pPr>
    </w:p>
    <w:p w14:paraId="044A8078" w14:textId="77777777" w:rsidR="00A937D2" w:rsidRPr="00135FFB" w:rsidRDefault="000A2FAA">
      <w:pPr>
        <w:pStyle w:val="NoSpacing"/>
        <w:jc w:val="both"/>
        <w:rPr>
          <w:rFonts w:cstheme="minorHAnsi"/>
        </w:rPr>
      </w:pPr>
      <w:r w:rsidRPr="00135FFB">
        <w:rPr>
          <w:rFonts w:cstheme="minorHAnsi"/>
        </w:rPr>
        <w:t>As a Data Controller, Clover Hill Primary School hold, process and share a large amount of personal data which is a valuable asset that needs protected. We take every care to protect personal data from incidents (either accidental or deliberate) and to avoid a data protection breach that could compromise the security or integrity of the information we hold.</w:t>
      </w:r>
    </w:p>
    <w:p w14:paraId="392F26E7" w14:textId="77777777" w:rsidR="00A937D2" w:rsidRPr="00135FFB" w:rsidRDefault="00A937D2">
      <w:pPr>
        <w:pStyle w:val="NoSpacing"/>
        <w:jc w:val="both"/>
        <w:rPr>
          <w:rFonts w:cstheme="minorHAnsi"/>
        </w:rPr>
      </w:pPr>
    </w:p>
    <w:p w14:paraId="60F4454E" w14:textId="77777777" w:rsidR="00A937D2" w:rsidRPr="00135FFB" w:rsidRDefault="000A2FAA">
      <w:pPr>
        <w:pStyle w:val="NoSpacing"/>
        <w:jc w:val="both"/>
        <w:rPr>
          <w:rFonts w:cstheme="minorHAnsi"/>
        </w:rPr>
      </w:pPr>
      <w:r w:rsidRPr="00135FFB">
        <w:rPr>
          <w:rFonts w:cstheme="minorHAnsi"/>
        </w:rPr>
        <w:t>An incident in the context of this policy is an event which may compromise the confidentiality, integrity or availability of systems or data, either accidentally or deliberately, and that has caused or has the potential to cause damage to our information assets.  Compromise of information, confidentiality, integrity, or availability may result in harm to individuals, reputational damage, detrimental effect on service provisions, legislative non- compliance and /or financial costs.</w:t>
      </w:r>
    </w:p>
    <w:p w14:paraId="1613B5ED" w14:textId="77777777" w:rsidR="00A937D2" w:rsidRPr="00135FFB" w:rsidRDefault="00A937D2">
      <w:pPr>
        <w:pStyle w:val="NoSpacing"/>
        <w:jc w:val="both"/>
        <w:rPr>
          <w:rFonts w:cstheme="minorHAnsi"/>
        </w:rPr>
      </w:pPr>
    </w:p>
    <w:p w14:paraId="0D3710DB" w14:textId="77777777" w:rsidR="00A937D2" w:rsidRPr="00135FFB" w:rsidRDefault="000A2FAA">
      <w:pPr>
        <w:pStyle w:val="NoSpacing"/>
        <w:jc w:val="both"/>
        <w:rPr>
          <w:rFonts w:cstheme="minorHAnsi"/>
          <w:b/>
          <w:u w:val="single"/>
        </w:rPr>
      </w:pPr>
      <w:r w:rsidRPr="00135FFB">
        <w:rPr>
          <w:rFonts w:cstheme="minorHAnsi"/>
          <w:b/>
        </w:rPr>
        <w:t>2.</w:t>
      </w:r>
      <w:r w:rsidRPr="00135FFB">
        <w:rPr>
          <w:rFonts w:cstheme="minorHAnsi"/>
          <w:b/>
        </w:rPr>
        <w:tab/>
      </w:r>
      <w:r w:rsidRPr="00135FFB">
        <w:rPr>
          <w:rFonts w:cstheme="minorHAnsi"/>
          <w:b/>
          <w:u w:val="single"/>
        </w:rPr>
        <w:t>Purpose</w:t>
      </w:r>
    </w:p>
    <w:p w14:paraId="148E472D" w14:textId="77777777" w:rsidR="00A937D2" w:rsidRPr="00135FFB" w:rsidRDefault="00A937D2">
      <w:pPr>
        <w:pStyle w:val="NoSpacing"/>
        <w:jc w:val="both"/>
        <w:rPr>
          <w:rFonts w:cstheme="minorHAnsi"/>
        </w:rPr>
      </w:pPr>
    </w:p>
    <w:p w14:paraId="314D43DE" w14:textId="77777777" w:rsidR="00A937D2" w:rsidRPr="00135FFB" w:rsidRDefault="000A2FAA">
      <w:pPr>
        <w:pStyle w:val="NoSpacing"/>
        <w:jc w:val="both"/>
        <w:rPr>
          <w:rFonts w:cstheme="minorHAnsi"/>
        </w:rPr>
      </w:pPr>
      <w:r w:rsidRPr="00135FFB">
        <w:rPr>
          <w:rFonts w:cstheme="minorHAnsi"/>
        </w:rPr>
        <w:t>Clover Hill Primary School are obliged under the General Data Protection Regulation and the Data Protection Act 2018 to have in place a framework designed to ensure security of all personal data during its lifecycle, including clear lines of responsibility.</w:t>
      </w:r>
    </w:p>
    <w:p w14:paraId="7C31702A" w14:textId="77777777" w:rsidR="00A937D2" w:rsidRPr="00135FFB" w:rsidRDefault="00A937D2">
      <w:pPr>
        <w:pStyle w:val="NoSpacing"/>
        <w:jc w:val="both"/>
        <w:rPr>
          <w:rFonts w:cstheme="minorHAnsi"/>
        </w:rPr>
      </w:pPr>
    </w:p>
    <w:p w14:paraId="0FA8F744" w14:textId="77777777" w:rsidR="00A937D2" w:rsidRPr="00135FFB" w:rsidRDefault="000A2FAA">
      <w:pPr>
        <w:pStyle w:val="NoSpacing"/>
        <w:jc w:val="both"/>
        <w:rPr>
          <w:rFonts w:cstheme="minorHAnsi"/>
        </w:rPr>
      </w:pPr>
      <w:r w:rsidRPr="00135FFB">
        <w:rPr>
          <w:rFonts w:cstheme="minorHAnsi"/>
        </w:rPr>
        <w:t xml:space="preserve">This policy sets out the procedure to be followed in the event of an incident to ensure a consistent and effective approach is in place for managing data breach and information security incidents. </w:t>
      </w:r>
    </w:p>
    <w:p w14:paraId="6022B6DB" w14:textId="77777777" w:rsidR="00A937D2" w:rsidRPr="00135FFB" w:rsidRDefault="00A937D2">
      <w:pPr>
        <w:pStyle w:val="NoSpacing"/>
        <w:jc w:val="both"/>
        <w:rPr>
          <w:rFonts w:cstheme="minorHAnsi"/>
          <w:b/>
        </w:rPr>
      </w:pPr>
    </w:p>
    <w:p w14:paraId="2ECDD084" w14:textId="77777777" w:rsidR="00A937D2" w:rsidRPr="00135FFB" w:rsidRDefault="000A2FAA">
      <w:pPr>
        <w:pStyle w:val="NoSpacing"/>
        <w:jc w:val="both"/>
        <w:rPr>
          <w:rFonts w:cstheme="minorHAnsi"/>
          <w:b/>
        </w:rPr>
      </w:pPr>
      <w:r w:rsidRPr="00135FFB">
        <w:rPr>
          <w:rFonts w:cstheme="minorHAnsi"/>
          <w:b/>
        </w:rPr>
        <w:t>3.</w:t>
      </w:r>
      <w:r w:rsidRPr="00135FFB">
        <w:rPr>
          <w:rFonts w:cstheme="minorHAnsi"/>
          <w:b/>
        </w:rPr>
        <w:tab/>
      </w:r>
      <w:r w:rsidRPr="00135FFB">
        <w:rPr>
          <w:rFonts w:cstheme="minorHAnsi"/>
          <w:b/>
          <w:u w:val="single"/>
        </w:rPr>
        <w:t>Scope</w:t>
      </w:r>
    </w:p>
    <w:p w14:paraId="28C53371" w14:textId="77777777" w:rsidR="00A937D2" w:rsidRPr="00135FFB" w:rsidRDefault="00A937D2">
      <w:pPr>
        <w:pStyle w:val="NoSpacing"/>
        <w:jc w:val="both"/>
        <w:rPr>
          <w:rFonts w:cstheme="minorHAnsi"/>
        </w:rPr>
      </w:pPr>
    </w:p>
    <w:p w14:paraId="30534793" w14:textId="77777777" w:rsidR="00A937D2" w:rsidRPr="00135FFB" w:rsidRDefault="000A2FAA">
      <w:pPr>
        <w:pStyle w:val="NoSpacing"/>
        <w:jc w:val="both"/>
        <w:rPr>
          <w:rFonts w:cstheme="minorHAnsi"/>
        </w:rPr>
      </w:pPr>
      <w:r w:rsidRPr="00135FFB">
        <w:rPr>
          <w:rFonts w:cstheme="minorHAnsi"/>
        </w:rPr>
        <w:t>This policy relates to all personal and special category data held by us, regardless of format This policy applies to all staff, including temporary workers or volunteers, and contractors. This includes teaching students, casual, agency staff, suppliers and data processors working for or on our behalf.</w:t>
      </w:r>
    </w:p>
    <w:p w14:paraId="05ED9DDC" w14:textId="77777777" w:rsidR="00A937D2" w:rsidRPr="00135FFB" w:rsidRDefault="00A937D2">
      <w:pPr>
        <w:pStyle w:val="NoSpacing"/>
        <w:jc w:val="both"/>
        <w:rPr>
          <w:rFonts w:cstheme="minorHAnsi"/>
          <w:color w:val="000000" w:themeColor="text1"/>
        </w:rPr>
      </w:pPr>
    </w:p>
    <w:p w14:paraId="07CDB108" w14:textId="77777777" w:rsidR="00A937D2" w:rsidRPr="00135FFB" w:rsidRDefault="000A2FAA">
      <w:pPr>
        <w:pStyle w:val="NoSpacing"/>
        <w:jc w:val="both"/>
        <w:rPr>
          <w:rFonts w:cstheme="minorHAnsi"/>
          <w:color w:val="000000" w:themeColor="text1"/>
        </w:rPr>
      </w:pPr>
      <w:r w:rsidRPr="00135FFB">
        <w:rPr>
          <w:rFonts w:cstheme="minorHAnsi"/>
          <w:color w:val="000000" w:themeColor="text1"/>
        </w:rPr>
        <w:t>The objectives of this policy are to;</w:t>
      </w:r>
    </w:p>
    <w:p w14:paraId="790D248B" w14:textId="77777777" w:rsidR="00A937D2" w:rsidRPr="00135FFB" w:rsidRDefault="00A937D2">
      <w:pPr>
        <w:pStyle w:val="NoSpacing"/>
        <w:jc w:val="both"/>
        <w:rPr>
          <w:rFonts w:cstheme="minorHAnsi"/>
        </w:rPr>
      </w:pPr>
    </w:p>
    <w:p w14:paraId="083FE1E2" w14:textId="77777777" w:rsidR="00A937D2" w:rsidRPr="00135FFB" w:rsidRDefault="000A2FAA">
      <w:pPr>
        <w:pStyle w:val="ListParagraph"/>
        <w:numPr>
          <w:ilvl w:val="1"/>
          <w:numId w:val="15"/>
        </w:numPr>
        <w:spacing w:line="240" w:lineRule="auto"/>
        <w:jc w:val="both"/>
        <w:rPr>
          <w:rFonts w:cstheme="minorHAnsi"/>
          <w:color w:val="000000" w:themeColor="text1"/>
        </w:rPr>
      </w:pPr>
      <w:r w:rsidRPr="00135FFB">
        <w:rPr>
          <w:rFonts w:cstheme="minorHAnsi"/>
          <w:color w:val="000000" w:themeColor="text1"/>
        </w:rPr>
        <w:t>contain any breaches</w:t>
      </w:r>
    </w:p>
    <w:p w14:paraId="15C95879" w14:textId="77777777" w:rsidR="00A937D2" w:rsidRPr="00135FFB" w:rsidRDefault="000A2FAA">
      <w:pPr>
        <w:pStyle w:val="ListParagraph"/>
        <w:numPr>
          <w:ilvl w:val="1"/>
          <w:numId w:val="15"/>
        </w:numPr>
        <w:spacing w:line="240" w:lineRule="auto"/>
        <w:jc w:val="both"/>
        <w:rPr>
          <w:rFonts w:cstheme="minorHAnsi"/>
          <w:color w:val="000000" w:themeColor="text1"/>
        </w:rPr>
      </w:pPr>
      <w:r w:rsidRPr="00135FFB">
        <w:rPr>
          <w:rFonts w:cstheme="minorHAnsi"/>
          <w:color w:val="000000" w:themeColor="text1"/>
        </w:rPr>
        <w:t>minimise the risk associated with the breach</w:t>
      </w:r>
    </w:p>
    <w:p w14:paraId="6853C45D" w14:textId="77777777" w:rsidR="00A937D2" w:rsidRPr="00135FFB" w:rsidRDefault="000A2FAA">
      <w:pPr>
        <w:pStyle w:val="ListParagraph"/>
        <w:numPr>
          <w:ilvl w:val="1"/>
          <w:numId w:val="15"/>
        </w:numPr>
        <w:spacing w:line="240" w:lineRule="auto"/>
        <w:jc w:val="both"/>
        <w:rPr>
          <w:rFonts w:cstheme="minorHAnsi"/>
          <w:color w:val="000000" w:themeColor="text1"/>
        </w:rPr>
      </w:pPr>
      <w:r w:rsidRPr="00135FFB">
        <w:rPr>
          <w:rFonts w:cstheme="minorHAnsi"/>
          <w:color w:val="000000" w:themeColor="text1"/>
        </w:rPr>
        <w:t>implement remedial action if necessary to secure personal data</w:t>
      </w:r>
    </w:p>
    <w:p w14:paraId="70A11CA4" w14:textId="77777777" w:rsidR="00A937D2" w:rsidRPr="00135FFB" w:rsidRDefault="000A2FAA">
      <w:pPr>
        <w:pStyle w:val="ListParagraph"/>
        <w:numPr>
          <w:ilvl w:val="1"/>
          <w:numId w:val="15"/>
        </w:numPr>
        <w:spacing w:line="240" w:lineRule="auto"/>
        <w:jc w:val="both"/>
        <w:rPr>
          <w:rFonts w:cstheme="minorHAnsi"/>
          <w:color w:val="000000" w:themeColor="text1"/>
        </w:rPr>
      </w:pPr>
      <w:r w:rsidRPr="00135FFB">
        <w:rPr>
          <w:rFonts w:cstheme="minorHAnsi"/>
          <w:color w:val="000000" w:themeColor="text1"/>
        </w:rPr>
        <w:t>prevent further breaches.</w:t>
      </w:r>
    </w:p>
    <w:p w14:paraId="6FD4BF41" w14:textId="77777777" w:rsidR="00A937D2" w:rsidRPr="00135FFB" w:rsidRDefault="00A937D2">
      <w:pPr>
        <w:pStyle w:val="ListParagraph"/>
        <w:spacing w:line="240" w:lineRule="auto"/>
        <w:ind w:left="1440"/>
        <w:jc w:val="both"/>
        <w:rPr>
          <w:rFonts w:cstheme="minorHAnsi"/>
          <w:color w:val="000000" w:themeColor="text1"/>
        </w:rPr>
      </w:pPr>
    </w:p>
    <w:p w14:paraId="4FBA0E3C" w14:textId="77777777" w:rsidR="00A937D2" w:rsidRPr="00135FFB" w:rsidRDefault="000A2FAA">
      <w:pPr>
        <w:spacing w:line="240" w:lineRule="auto"/>
        <w:ind w:left="720" w:hanging="720"/>
        <w:rPr>
          <w:rFonts w:cstheme="minorHAnsi"/>
          <w:color w:val="000000" w:themeColor="text1"/>
        </w:rPr>
      </w:pPr>
      <w:r w:rsidRPr="00135FFB">
        <w:rPr>
          <w:rFonts w:cstheme="minorHAnsi"/>
          <w:b/>
          <w:color w:val="000000" w:themeColor="text1"/>
        </w:rPr>
        <w:t>4.</w:t>
      </w:r>
      <w:r w:rsidRPr="00135FFB">
        <w:rPr>
          <w:rFonts w:cstheme="minorHAnsi"/>
          <w:color w:val="000000" w:themeColor="text1"/>
        </w:rPr>
        <w:tab/>
      </w:r>
      <w:r w:rsidRPr="00135FFB">
        <w:rPr>
          <w:rFonts w:cstheme="minorHAnsi"/>
          <w:b/>
          <w:color w:val="000000" w:themeColor="text1"/>
          <w:u w:val="single"/>
        </w:rPr>
        <w:t>Definition/types of breach</w:t>
      </w:r>
      <w:r w:rsidRPr="00135FFB">
        <w:rPr>
          <w:rFonts w:cstheme="minorHAnsi"/>
          <w:color w:val="000000" w:themeColor="text1"/>
        </w:rPr>
        <w:t xml:space="preserve"> </w:t>
      </w:r>
    </w:p>
    <w:p w14:paraId="2FC0E3BF"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 xml:space="preserve">For the purposes of this policy, data security breaches include both confirmed and suspected incidents. </w:t>
      </w:r>
    </w:p>
    <w:p w14:paraId="15EDE8F6" w14:textId="77777777" w:rsidR="00A937D2" w:rsidRPr="00135FFB" w:rsidRDefault="000A2FAA">
      <w:pPr>
        <w:spacing w:line="240" w:lineRule="auto"/>
        <w:ind w:left="720" w:hanging="720"/>
        <w:jc w:val="both"/>
        <w:rPr>
          <w:rFonts w:cstheme="minorHAnsi"/>
          <w:color w:val="000000" w:themeColor="text1"/>
        </w:rPr>
      </w:pPr>
      <w:r w:rsidRPr="00135FFB">
        <w:rPr>
          <w:rFonts w:cstheme="minorHAnsi"/>
          <w:color w:val="000000" w:themeColor="text1"/>
        </w:rPr>
        <w:t>An incident includes but is not restricted to, the following;</w:t>
      </w:r>
    </w:p>
    <w:p w14:paraId="630EDF49" w14:textId="174225A0" w:rsidR="00A937D2" w:rsidRPr="00135FFB" w:rsidRDefault="000A2FAA">
      <w:pPr>
        <w:pStyle w:val="ListParagraph"/>
        <w:numPr>
          <w:ilvl w:val="0"/>
          <w:numId w:val="8"/>
        </w:numPr>
        <w:spacing w:line="240" w:lineRule="auto"/>
        <w:jc w:val="both"/>
        <w:rPr>
          <w:rFonts w:cstheme="minorHAnsi"/>
          <w:color w:val="000000" w:themeColor="text1"/>
        </w:rPr>
      </w:pPr>
      <w:r w:rsidRPr="00135FFB">
        <w:rPr>
          <w:rFonts w:cstheme="minorHAnsi"/>
          <w:color w:val="000000" w:themeColor="text1"/>
        </w:rPr>
        <w:t>Loss or theft of confidential or special category data or equipment on which such data is stored (</w:t>
      </w:r>
      <w:proofErr w:type="spellStart"/>
      <w:r w:rsidRPr="00135FFB">
        <w:rPr>
          <w:rFonts w:cstheme="minorHAnsi"/>
          <w:color w:val="000000" w:themeColor="text1"/>
        </w:rPr>
        <w:t>e.g</w:t>
      </w:r>
      <w:proofErr w:type="spellEnd"/>
      <w:r w:rsidRPr="00135FFB">
        <w:rPr>
          <w:rFonts w:cstheme="minorHAnsi"/>
          <w:color w:val="000000" w:themeColor="text1"/>
        </w:rPr>
        <w:t xml:space="preserve"> loss of a laptop, memory stick, </w:t>
      </w:r>
      <w:r w:rsidR="00135FFB">
        <w:rPr>
          <w:rFonts w:cstheme="minorHAnsi"/>
          <w:color w:val="000000" w:themeColor="text1"/>
        </w:rPr>
        <w:t>i</w:t>
      </w:r>
      <w:r w:rsidRPr="00135FFB">
        <w:rPr>
          <w:rFonts w:cstheme="minorHAnsi"/>
          <w:color w:val="000000" w:themeColor="text1"/>
        </w:rPr>
        <w:t>Pad/Tablet or paper record).</w:t>
      </w:r>
    </w:p>
    <w:p w14:paraId="4C98DD05" w14:textId="77777777" w:rsidR="00A937D2" w:rsidRPr="00135FFB" w:rsidRDefault="000A2FAA">
      <w:pPr>
        <w:pStyle w:val="ListParagraph"/>
        <w:numPr>
          <w:ilvl w:val="0"/>
          <w:numId w:val="8"/>
        </w:numPr>
        <w:spacing w:line="240" w:lineRule="auto"/>
        <w:jc w:val="both"/>
        <w:rPr>
          <w:rFonts w:cstheme="minorHAnsi"/>
          <w:color w:val="000000" w:themeColor="text1"/>
        </w:rPr>
      </w:pPr>
      <w:r w:rsidRPr="00135FFB">
        <w:rPr>
          <w:rFonts w:cstheme="minorHAnsi"/>
          <w:color w:val="000000" w:themeColor="text1"/>
        </w:rPr>
        <w:t>Equipment theft or failure</w:t>
      </w:r>
    </w:p>
    <w:p w14:paraId="1F63D911" w14:textId="77777777" w:rsidR="00A937D2" w:rsidRPr="00135FFB" w:rsidRDefault="000A2FAA">
      <w:pPr>
        <w:pStyle w:val="ListParagraph"/>
        <w:numPr>
          <w:ilvl w:val="0"/>
          <w:numId w:val="8"/>
        </w:numPr>
        <w:spacing w:line="240" w:lineRule="auto"/>
        <w:jc w:val="both"/>
        <w:rPr>
          <w:rFonts w:cstheme="minorHAnsi"/>
          <w:color w:val="000000" w:themeColor="text1"/>
        </w:rPr>
      </w:pPr>
      <w:r w:rsidRPr="00135FFB">
        <w:rPr>
          <w:rFonts w:cstheme="minorHAnsi"/>
          <w:color w:val="000000" w:themeColor="text1"/>
        </w:rPr>
        <w:t>Unauthorised use of, access to or modification of data or information systems</w:t>
      </w:r>
    </w:p>
    <w:p w14:paraId="548B2942" w14:textId="77777777" w:rsidR="00A937D2" w:rsidRPr="00135FFB" w:rsidRDefault="000A2FAA">
      <w:pPr>
        <w:pStyle w:val="ListParagraph"/>
        <w:numPr>
          <w:ilvl w:val="0"/>
          <w:numId w:val="8"/>
        </w:numPr>
        <w:spacing w:line="240" w:lineRule="auto"/>
        <w:jc w:val="both"/>
        <w:rPr>
          <w:rFonts w:cstheme="minorHAnsi"/>
          <w:color w:val="000000" w:themeColor="text1"/>
        </w:rPr>
      </w:pPr>
      <w:r w:rsidRPr="00135FFB">
        <w:rPr>
          <w:rFonts w:cstheme="minorHAnsi"/>
          <w:color w:val="000000" w:themeColor="text1"/>
        </w:rPr>
        <w:t>Attempts (failed or successful) to gain unauthorised access to information or I.T systems</w:t>
      </w:r>
    </w:p>
    <w:p w14:paraId="79BA98C6" w14:textId="77777777" w:rsidR="00A937D2" w:rsidRPr="00135FFB" w:rsidRDefault="000A2FAA">
      <w:pPr>
        <w:pStyle w:val="ListParagraph"/>
        <w:numPr>
          <w:ilvl w:val="0"/>
          <w:numId w:val="8"/>
        </w:numPr>
        <w:spacing w:line="240" w:lineRule="auto"/>
        <w:jc w:val="both"/>
        <w:rPr>
          <w:rFonts w:cstheme="minorHAnsi"/>
          <w:color w:val="000000" w:themeColor="text1"/>
        </w:rPr>
      </w:pPr>
      <w:r w:rsidRPr="00135FFB">
        <w:rPr>
          <w:rFonts w:cstheme="minorHAnsi"/>
          <w:color w:val="000000" w:themeColor="text1"/>
        </w:rPr>
        <w:t>Unauthorised disclosure of special category/ confidential data</w:t>
      </w:r>
    </w:p>
    <w:p w14:paraId="0683CEEE" w14:textId="77777777" w:rsidR="00A937D2" w:rsidRPr="00135FFB" w:rsidRDefault="000A2FAA">
      <w:pPr>
        <w:pStyle w:val="ListParagraph"/>
        <w:numPr>
          <w:ilvl w:val="0"/>
          <w:numId w:val="8"/>
        </w:numPr>
        <w:spacing w:line="240" w:lineRule="auto"/>
        <w:jc w:val="both"/>
        <w:rPr>
          <w:rFonts w:cstheme="minorHAnsi"/>
          <w:color w:val="000000" w:themeColor="text1"/>
        </w:rPr>
      </w:pPr>
      <w:r w:rsidRPr="00135FFB">
        <w:rPr>
          <w:rFonts w:cstheme="minorHAnsi"/>
          <w:color w:val="000000" w:themeColor="text1"/>
        </w:rPr>
        <w:t>Website defacement</w:t>
      </w:r>
    </w:p>
    <w:p w14:paraId="09A642A0" w14:textId="77777777" w:rsidR="00A937D2" w:rsidRPr="00135FFB" w:rsidRDefault="000A2FAA">
      <w:pPr>
        <w:pStyle w:val="ListParagraph"/>
        <w:numPr>
          <w:ilvl w:val="0"/>
          <w:numId w:val="8"/>
        </w:numPr>
        <w:spacing w:line="240" w:lineRule="auto"/>
        <w:jc w:val="both"/>
        <w:rPr>
          <w:rFonts w:cstheme="minorHAnsi"/>
          <w:color w:val="000000" w:themeColor="text1"/>
        </w:rPr>
      </w:pPr>
      <w:r w:rsidRPr="00135FFB">
        <w:rPr>
          <w:rFonts w:cstheme="minorHAnsi"/>
          <w:color w:val="000000" w:themeColor="text1"/>
        </w:rPr>
        <w:t>Hacking attack</w:t>
      </w:r>
    </w:p>
    <w:p w14:paraId="4A56B683" w14:textId="77777777" w:rsidR="00A937D2" w:rsidRPr="00135FFB" w:rsidRDefault="000A2FAA">
      <w:pPr>
        <w:pStyle w:val="ListParagraph"/>
        <w:numPr>
          <w:ilvl w:val="0"/>
          <w:numId w:val="8"/>
        </w:numPr>
        <w:spacing w:line="240" w:lineRule="auto"/>
        <w:jc w:val="both"/>
        <w:rPr>
          <w:rFonts w:cstheme="minorHAnsi"/>
          <w:color w:val="000000" w:themeColor="text1"/>
        </w:rPr>
      </w:pPr>
      <w:r w:rsidRPr="00135FFB">
        <w:rPr>
          <w:rFonts w:cstheme="minorHAnsi"/>
          <w:color w:val="000000" w:themeColor="text1"/>
        </w:rPr>
        <w:t>Unforeseen circumstances such as a fire of flood</w:t>
      </w:r>
    </w:p>
    <w:p w14:paraId="7BA496E1" w14:textId="77777777" w:rsidR="00A937D2" w:rsidRPr="00135FFB" w:rsidRDefault="000A2FAA">
      <w:pPr>
        <w:pStyle w:val="ListParagraph"/>
        <w:numPr>
          <w:ilvl w:val="0"/>
          <w:numId w:val="8"/>
        </w:numPr>
        <w:spacing w:line="240" w:lineRule="auto"/>
        <w:jc w:val="both"/>
        <w:rPr>
          <w:rFonts w:cstheme="minorHAnsi"/>
          <w:color w:val="000000" w:themeColor="text1"/>
        </w:rPr>
      </w:pPr>
      <w:r w:rsidRPr="00135FFB">
        <w:rPr>
          <w:rFonts w:cstheme="minorHAnsi"/>
          <w:color w:val="000000" w:themeColor="text1"/>
        </w:rPr>
        <w:t>Human Error</w:t>
      </w:r>
    </w:p>
    <w:p w14:paraId="743D2707" w14:textId="77777777" w:rsidR="00A937D2" w:rsidRPr="00135FFB" w:rsidRDefault="000A2FAA">
      <w:pPr>
        <w:pStyle w:val="ListParagraph"/>
        <w:numPr>
          <w:ilvl w:val="0"/>
          <w:numId w:val="8"/>
        </w:numPr>
        <w:spacing w:line="240" w:lineRule="auto"/>
        <w:jc w:val="both"/>
        <w:rPr>
          <w:rFonts w:cstheme="minorHAnsi"/>
          <w:color w:val="000000" w:themeColor="text1"/>
        </w:rPr>
      </w:pPr>
      <w:r w:rsidRPr="00135FFB">
        <w:rPr>
          <w:rFonts w:cstheme="minorHAnsi"/>
          <w:color w:val="000000" w:themeColor="text1"/>
        </w:rPr>
        <w:lastRenderedPageBreak/>
        <w:t>Blagging offences where information is obtained by deceiving the organisation who holds it.</w:t>
      </w:r>
    </w:p>
    <w:p w14:paraId="690F29F5" w14:textId="77777777" w:rsidR="00A937D2" w:rsidRPr="00135FFB" w:rsidRDefault="000A2FAA">
      <w:pPr>
        <w:spacing w:line="240" w:lineRule="auto"/>
        <w:rPr>
          <w:rFonts w:cstheme="minorHAnsi"/>
          <w:b/>
          <w:color w:val="000000" w:themeColor="text1"/>
          <w:u w:val="single"/>
        </w:rPr>
      </w:pPr>
      <w:r w:rsidRPr="00135FFB">
        <w:rPr>
          <w:rFonts w:cstheme="minorHAnsi"/>
          <w:b/>
          <w:color w:val="000000" w:themeColor="text1"/>
        </w:rPr>
        <w:t>5.</w:t>
      </w:r>
      <w:r w:rsidRPr="00135FFB">
        <w:rPr>
          <w:rFonts w:cstheme="minorHAnsi"/>
          <w:b/>
          <w:color w:val="000000" w:themeColor="text1"/>
        </w:rPr>
        <w:tab/>
      </w:r>
      <w:r w:rsidRPr="00135FFB">
        <w:rPr>
          <w:rFonts w:cstheme="minorHAnsi"/>
          <w:b/>
          <w:color w:val="000000" w:themeColor="text1"/>
          <w:u w:val="single"/>
        </w:rPr>
        <w:t>Reporting an incident</w:t>
      </w:r>
    </w:p>
    <w:p w14:paraId="05C983EF" w14:textId="77777777" w:rsidR="00A937D2" w:rsidRPr="00135FFB" w:rsidRDefault="000A2FAA">
      <w:pPr>
        <w:spacing w:line="240" w:lineRule="auto"/>
        <w:jc w:val="both"/>
        <w:rPr>
          <w:rFonts w:cstheme="minorHAnsi"/>
          <w:color w:val="FF0000"/>
        </w:rPr>
      </w:pPr>
      <w:r w:rsidRPr="00135FFB">
        <w:rPr>
          <w:rFonts w:cstheme="minorHAnsi"/>
          <w:color w:val="000000" w:themeColor="text1"/>
        </w:rPr>
        <w:t xml:space="preserve">Any individual who accesses, uses or manages personal data on our behalf is responsible for reporting any data breach and information security incidents immediately to </w:t>
      </w:r>
      <w:r w:rsidRPr="00135FFB">
        <w:rPr>
          <w:rFonts w:cstheme="minorHAnsi"/>
        </w:rPr>
        <w:t xml:space="preserve">us via </w:t>
      </w:r>
      <w:hyperlink r:id="rId9" w:history="1">
        <w:r w:rsidRPr="00135FFB">
          <w:rPr>
            <w:rStyle w:val="Hyperlink"/>
            <w:rFonts w:cstheme="minorHAnsi"/>
          </w:rPr>
          <w:t>cloverhillprimary@gateshead.gov.uk</w:t>
        </w:r>
      </w:hyperlink>
      <w:r w:rsidRPr="00135FFB">
        <w:rPr>
          <w:rFonts w:cstheme="minorHAnsi"/>
          <w:color w:val="FF0000"/>
        </w:rPr>
        <w:t xml:space="preserve"> </w:t>
      </w:r>
      <w:r w:rsidRPr="00135FFB">
        <w:rPr>
          <w:rFonts w:cstheme="minorHAnsi"/>
          <w:color w:val="000000" w:themeColor="text1"/>
        </w:rPr>
        <w:t xml:space="preserve">We will inform our Data Protection Officer, Veritau, of all breaches reported to us. </w:t>
      </w:r>
    </w:p>
    <w:p w14:paraId="1ED718D4"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 xml:space="preserve">If a breach occurs or is discovered outside normal working hours, it must be reported as soon as practicable. </w:t>
      </w:r>
      <w:r w:rsidRPr="00135FFB">
        <w:rPr>
          <w:rFonts w:cstheme="minorHAnsi"/>
        </w:rPr>
        <w:t xml:space="preserve">We must </w:t>
      </w:r>
      <w:r w:rsidRPr="00135FFB">
        <w:rPr>
          <w:rFonts w:cstheme="minorHAnsi"/>
          <w:color w:val="000000" w:themeColor="text1"/>
        </w:rPr>
        <w:t xml:space="preserve">report data breaches </w:t>
      </w:r>
      <w:bookmarkStart w:id="0" w:name="_Hlk527019540"/>
      <w:r w:rsidRPr="00135FFB">
        <w:rPr>
          <w:rFonts w:cstheme="minorHAnsi"/>
          <w:color w:val="000000" w:themeColor="text1"/>
        </w:rPr>
        <w:t xml:space="preserve">that result, or are likely to result, in high risk to the rights and freedoms of individuals </w:t>
      </w:r>
      <w:bookmarkEnd w:id="0"/>
      <w:r w:rsidRPr="00135FFB">
        <w:rPr>
          <w:rFonts w:cstheme="minorHAnsi"/>
          <w:color w:val="000000" w:themeColor="text1"/>
        </w:rPr>
        <w:t xml:space="preserve">to the Information Commissioner with undue delay and in any event within 72 hours from the time we become aware of the beach. All Staff must therefore ensure any actual or suspected breaches are reported as soon as possible. </w:t>
      </w:r>
    </w:p>
    <w:p w14:paraId="3CE04EEA"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 xml:space="preserve">Any reports must include full and accurate details of the incident, when the breach occurred (dates and times), who is reporting it, the nature of the information and how many people are involved are affected. </w:t>
      </w:r>
    </w:p>
    <w:p w14:paraId="04402EF1"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 xml:space="preserve">An incident reporting form (Appendix 1) should be completed as part of the reporting process. </w:t>
      </w:r>
    </w:p>
    <w:p w14:paraId="2D55956A" w14:textId="77777777" w:rsidR="00A937D2" w:rsidRPr="00135FFB" w:rsidRDefault="000A2FAA">
      <w:pPr>
        <w:spacing w:line="240" w:lineRule="auto"/>
        <w:ind w:left="720" w:hanging="720"/>
        <w:rPr>
          <w:rFonts w:cstheme="minorHAnsi"/>
          <w:b/>
          <w:color w:val="000000" w:themeColor="text1"/>
          <w:u w:val="single"/>
        </w:rPr>
      </w:pPr>
      <w:r w:rsidRPr="00135FFB">
        <w:rPr>
          <w:rFonts w:cstheme="minorHAnsi"/>
          <w:b/>
          <w:color w:val="000000" w:themeColor="text1"/>
        </w:rPr>
        <w:t>6.</w:t>
      </w:r>
      <w:r w:rsidRPr="00135FFB">
        <w:rPr>
          <w:rFonts w:cstheme="minorHAnsi"/>
          <w:b/>
          <w:color w:val="000000" w:themeColor="text1"/>
        </w:rPr>
        <w:tab/>
      </w:r>
      <w:r w:rsidRPr="00135FFB">
        <w:rPr>
          <w:rFonts w:cstheme="minorHAnsi"/>
          <w:b/>
          <w:color w:val="000000" w:themeColor="text1"/>
          <w:u w:val="single"/>
        </w:rPr>
        <w:t>Containment and recovery</w:t>
      </w:r>
    </w:p>
    <w:p w14:paraId="4751D062"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The Data Protection Officer will advise whether, in their opinion, the breach is still occurring. If so, appropriate steps agreed with the DPO must be taken immediately to minimise the effect of the breach.</w:t>
      </w:r>
    </w:p>
    <w:p w14:paraId="28B42761"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 xml:space="preserve">An initial assessment will be made by the DPO in liaison with relevant staff to establish the severity of the breach. A Lead Investigation Officer (LIO) will be nominated who will take the lead investigating the breach and liaising with the DPO. </w:t>
      </w:r>
    </w:p>
    <w:p w14:paraId="22577DAC"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The LIO will establish who may need to be notified as part of the initial containment and will inform the police if required and where appropriate.</w:t>
      </w:r>
    </w:p>
    <w:p w14:paraId="117CE343"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The DPO and LIO will in liaison determine the suitable course of action to be taken to ensure a resolution to the incident.</w:t>
      </w:r>
    </w:p>
    <w:p w14:paraId="7F274885" w14:textId="77777777" w:rsidR="00A937D2" w:rsidRPr="00135FFB" w:rsidRDefault="00A937D2">
      <w:pPr>
        <w:spacing w:line="240" w:lineRule="auto"/>
        <w:jc w:val="both"/>
        <w:rPr>
          <w:rFonts w:cstheme="minorHAnsi"/>
          <w:color w:val="000000" w:themeColor="text1"/>
        </w:rPr>
      </w:pPr>
    </w:p>
    <w:p w14:paraId="21160596" w14:textId="77777777" w:rsidR="00A937D2" w:rsidRPr="00135FFB" w:rsidRDefault="000A2FAA">
      <w:pPr>
        <w:spacing w:line="240" w:lineRule="auto"/>
        <w:ind w:left="720" w:hanging="720"/>
        <w:rPr>
          <w:rFonts w:cstheme="minorHAnsi"/>
          <w:b/>
          <w:color w:val="000000" w:themeColor="text1"/>
          <w:u w:val="single"/>
        </w:rPr>
      </w:pPr>
      <w:r w:rsidRPr="00135FFB">
        <w:rPr>
          <w:rFonts w:cstheme="minorHAnsi"/>
          <w:b/>
          <w:color w:val="000000" w:themeColor="text1"/>
        </w:rPr>
        <w:t>7.</w:t>
      </w:r>
      <w:r w:rsidRPr="00135FFB">
        <w:rPr>
          <w:rFonts w:cstheme="minorHAnsi"/>
          <w:color w:val="000000" w:themeColor="text1"/>
        </w:rPr>
        <w:t xml:space="preserve"> </w:t>
      </w:r>
      <w:r w:rsidRPr="00135FFB">
        <w:rPr>
          <w:rFonts w:cstheme="minorHAnsi"/>
          <w:color w:val="000000" w:themeColor="text1"/>
        </w:rPr>
        <w:tab/>
      </w:r>
      <w:r w:rsidRPr="00135FFB">
        <w:rPr>
          <w:rFonts w:cstheme="minorHAnsi"/>
          <w:b/>
          <w:color w:val="000000" w:themeColor="text1"/>
          <w:u w:val="single"/>
        </w:rPr>
        <w:t>Investigation and Risk Assessment</w:t>
      </w:r>
    </w:p>
    <w:p w14:paraId="64E11B4A"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An investigation will be undertaken by the LIO immediately and where possible within 24 hours of the breach being reported. The DPO will assist where required.</w:t>
      </w:r>
    </w:p>
    <w:p w14:paraId="2AE0D0E2"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The LIO will investigate the breach and assess the risks associated with it, for example, the potential adverse effects for individuals, how serious or substantial those are and how likely they are to occur.</w:t>
      </w:r>
    </w:p>
    <w:p w14:paraId="0DBA3044"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The investigation will need to take into account the following;</w:t>
      </w:r>
    </w:p>
    <w:p w14:paraId="3ADA6317" w14:textId="77777777" w:rsidR="00A937D2" w:rsidRPr="00135FFB" w:rsidRDefault="000A2FAA">
      <w:pPr>
        <w:pStyle w:val="ListParagraph"/>
        <w:numPr>
          <w:ilvl w:val="0"/>
          <w:numId w:val="9"/>
        </w:numPr>
        <w:spacing w:line="240" w:lineRule="auto"/>
        <w:jc w:val="both"/>
        <w:rPr>
          <w:rFonts w:cstheme="minorHAnsi"/>
          <w:color w:val="000000" w:themeColor="text1"/>
        </w:rPr>
      </w:pPr>
      <w:r w:rsidRPr="00135FFB">
        <w:rPr>
          <w:rFonts w:cstheme="minorHAnsi"/>
          <w:color w:val="000000" w:themeColor="text1"/>
        </w:rPr>
        <w:t>The type of data involved</w:t>
      </w:r>
    </w:p>
    <w:p w14:paraId="671840A5" w14:textId="77777777" w:rsidR="00A937D2" w:rsidRPr="00135FFB" w:rsidRDefault="000A2FAA">
      <w:pPr>
        <w:pStyle w:val="ListParagraph"/>
        <w:numPr>
          <w:ilvl w:val="0"/>
          <w:numId w:val="9"/>
        </w:numPr>
        <w:spacing w:line="240" w:lineRule="auto"/>
        <w:jc w:val="both"/>
        <w:rPr>
          <w:rFonts w:cstheme="minorHAnsi"/>
          <w:color w:val="000000" w:themeColor="text1"/>
        </w:rPr>
      </w:pPr>
      <w:r w:rsidRPr="00135FFB">
        <w:rPr>
          <w:rFonts w:cstheme="minorHAnsi"/>
          <w:color w:val="000000" w:themeColor="text1"/>
        </w:rPr>
        <w:t>It’s sensitivity</w:t>
      </w:r>
    </w:p>
    <w:p w14:paraId="2874EB3C" w14:textId="77777777" w:rsidR="00A937D2" w:rsidRPr="00135FFB" w:rsidRDefault="000A2FAA">
      <w:pPr>
        <w:pStyle w:val="ListParagraph"/>
        <w:numPr>
          <w:ilvl w:val="0"/>
          <w:numId w:val="9"/>
        </w:numPr>
        <w:spacing w:line="240" w:lineRule="auto"/>
        <w:jc w:val="both"/>
        <w:rPr>
          <w:rFonts w:cstheme="minorHAnsi"/>
          <w:color w:val="000000" w:themeColor="text1"/>
        </w:rPr>
      </w:pPr>
      <w:r w:rsidRPr="00135FFB">
        <w:rPr>
          <w:rFonts w:cstheme="minorHAnsi"/>
          <w:color w:val="000000" w:themeColor="text1"/>
        </w:rPr>
        <w:t xml:space="preserve">The protection in place ( </w:t>
      </w:r>
      <w:proofErr w:type="spellStart"/>
      <w:r w:rsidRPr="00135FFB">
        <w:rPr>
          <w:rFonts w:cstheme="minorHAnsi"/>
          <w:color w:val="000000" w:themeColor="text1"/>
        </w:rPr>
        <w:t>e.g</w:t>
      </w:r>
      <w:proofErr w:type="spellEnd"/>
      <w:r w:rsidRPr="00135FFB">
        <w:rPr>
          <w:rFonts w:cstheme="minorHAnsi"/>
          <w:color w:val="000000" w:themeColor="text1"/>
        </w:rPr>
        <w:t xml:space="preserve"> encryption)</w:t>
      </w:r>
    </w:p>
    <w:p w14:paraId="287128DA" w14:textId="77777777" w:rsidR="00A937D2" w:rsidRPr="00135FFB" w:rsidRDefault="000A2FAA">
      <w:pPr>
        <w:pStyle w:val="ListParagraph"/>
        <w:numPr>
          <w:ilvl w:val="0"/>
          <w:numId w:val="9"/>
        </w:numPr>
        <w:spacing w:line="240" w:lineRule="auto"/>
        <w:jc w:val="both"/>
        <w:rPr>
          <w:rFonts w:cstheme="minorHAnsi"/>
          <w:color w:val="000000" w:themeColor="text1"/>
        </w:rPr>
      </w:pPr>
      <w:r w:rsidRPr="00135FFB">
        <w:rPr>
          <w:rFonts w:cstheme="minorHAnsi"/>
          <w:color w:val="000000" w:themeColor="text1"/>
        </w:rPr>
        <w:t>What’s happened to the data, has it been lost or stolen</w:t>
      </w:r>
    </w:p>
    <w:p w14:paraId="1838F4AF" w14:textId="77777777" w:rsidR="00A937D2" w:rsidRPr="00135FFB" w:rsidRDefault="000A2FAA">
      <w:pPr>
        <w:pStyle w:val="ListParagraph"/>
        <w:numPr>
          <w:ilvl w:val="0"/>
          <w:numId w:val="9"/>
        </w:numPr>
        <w:spacing w:line="240" w:lineRule="auto"/>
        <w:jc w:val="both"/>
        <w:rPr>
          <w:rFonts w:cstheme="minorHAnsi"/>
          <w:color w:val="000000" w:themeColor="text1"/>
        </w:rPr>
      </w:pPr>
      <w:r w:rsidRPr="00135FFB">
        <w:rPr>
          <w:rFonts w:cstheme="minorHAnsi"/>
          <w:color w:val="000000" w:themeColor="text1"/>
        </w:rPr>
        <w:t>Whether the data could be put to illegal or inappropriate use</w:t>
      </w:r>
    </w:p>
    <w:p w14:paraId="5C0FADF9" w14:textId="77777777" w:rsidR="00A937D2" w:rsidRPr="00135FFB" w:rsidRDefault="000A2FAA">
      <w:pPr>
        <w:pStyle w:val="ListParagraph"/>
        <w:numPr>
          <w:ilvl w:val="0"/>
          <w:numId w:val="9"/>
        </w:numPr>
        <w:spacing w:line="240" w:lineRule="auto"/>
        <w:jc w:val="both"/>
        <w:rPr>
          <w:rFonts w:cstheme="minorHAnsi"/>
          <w:color w:val="000000" w:themeColor="text1"/>
        </w:rPr>
      </w:pPr>
      <w:r w:rsidRPr="00135FFB">
        <w:rPr>
          <w:rFonts w:cstheme="minorHAnsi"/>
          <w:color w:val="000000" w:themeColor="text1"/>
        </w:rPr>
        <w:t>Who the individuals are, the number affected and the potential effects on those data subjects</w:t>
      </w:r>
    </w:p>
    <w:p w14:paraId="6091FF79" w14:textId="77777777" w:rsidR="00A937D2" w:rsidRPr="00135FFB" w:rsidRDefault="000A2FAA">
      <w:pPr>
        <w:pStyle w:val="ListParagraph"/>
        <w:numPr>
          <w:ilvl w:val="0"/>
          <w:numId w:val="9"/>
        </w:numPr>
        <w:spacing w:line="240" w:lineRule="auto"/>
        <w:jc w:val="both"/>
        <w:rPr>
          <w:rFonts w:cstheme="minorHAnsi"/>
          <w:color w:val="000000" w:themeColor="text1"/>
        </w:rPr>
      </w:pPr>
      <w:r w:rsidRPr="00135FFB">
        <w:rPr>
          <w:rFonts w:cstheme="minorHAnsi"/>
          <w:color w:val="000000" w:themeColor="text1"/>
        </w:rPr>
        <w:t>Whether there are wider consequences to the breach</w:t>
      </w:r>
    </w:p>
    <w:p w14:paraId="5C02B2E0" w14:textId="77777777" w:rsidR="00A937D2" w:rsidRPr="00135FFB" w:rsidRDefault="000A2FAA">
      <w:pPr>
        <w:spacing w:line="240" w:lineRule="auto"/>
        <w:rPr>
          <w:rFonts w:cstheme="minorHAnsi"/>
          <w:b/>
          <w:color w:val="000000" w:themeColor="text1"/>
          <w:u w:val="single"/>
        </w:rPr>
      </w:pPr>
      <w:r w:rsidRPr="00135FFB">
        <w:rPr>
          <w:rFonts w:cstheme="minorHAnsi"/>
          <w:b/>
          <w:color w:val="000000" w:themeColor="text1"/>
        </w:rPr>
        <w:lastRenderedPageBreak/>
        <w:t>8.</w:t>
      </w:r>
      <w:r w:rsidRPr="00135FFB">
        <w:rPr>
          <w:rFonts w:cstheme="minorHAnsi"/>
          <w:color w:val="000000" w:themeColor="text1"/>
        </w:rPr>
        <w:tab/>
      </w:r>
      <w:r w:rsidRPr="00135FFB">
        <w:rPr>
          <w:rFonts w:cstheme="minorHAnsi"/>
          <w:b/>
          <w:color w:val="000000" w:themeColor="text1"/>
          <w:u w:val="single"/>
        </w:rPr>
        <w:t>Notification</w:t>
      </w:r>
    </w:p>
    <w:p w14:paraId="6E95271F"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The LIO and the DPO will determine whether the breach needs to be reported to the Information Commissioner or the data subjects affected.</w:t>
      </w:r>
    </w:p>
    <w:p w14:paraId="6B0AB1BE"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Every incident will be assessed on a case by case basis; however, the following will need to be considered: -</w:t>
      </w:r>
    </w:p>
    <w:p w14:paraId="1451AC01" w14:textId="77777777" w:rsidR="00A937D2" w:rsidRPr="00135FFB" w:rsidRDefault="000A2FAA">
      <w:pPr>
        <w:pStyle w:val="ListParagraph"/>
        <w:numPr>
          <w:ilvl w:val="0"/>
          <w:numId w:val="10"/>
        </w:numPr>
        <w:spacing w:line="240" w:lineRule="auto"/>
        <w:jc w:val="both"/>
        <w:rPr>
          <w:rFonts w:cstheme="minorHAnsi"/>
          <w:color w:val="000000" w:themeColor="text1"/>
        </w:rPr>
      </w:pPr>
      <w:r w:rsidRPr="00135FFB">
        <w:rPr>
          <w:rFonts w:cstheme="minorHAnsi"/>
          <w:color w:val="000000" w:themeColor="text1"/>
        </w:rPr>
        <w:t>Whether there are any legal/contractual notification requirements</w:t>
      </w:r>
    </w:p>
    <w:p w14:paraId="1C405E15" w14:textId="77777777" w:rsidR="00A937D2" w:rsidRPr="00135FFB" w:rsidRDefault="000A2FAA">
      <w:pPr>
        <w:pStyle w:val="ListParagraph"/>
        <w:numPr>
          <w:ilvl w:val="0"/>
          <w:numId w:val="10"/>
        </w:numPr>
        <w:spacing w:line="240" w:lineRule="auto"/>
        <w:jc w:val="both"/>
        <w:rPr>
          <w:rFonts w:cstheme="minorHAnsi"/>
          <w:color w:val="000000" w:themeColor="text1"/>
        </w:rPr>
      </w:pPr>
      <w:r w:rsidRPr="00135FFB">
        <w:rPr>
          <w:rFonts w:cstheme="minorHAnsi"/>
          <w:color w:val="000000" w:themeColor="text1"/>
        </w:rPr>
        <w:t>Whether notification would assist the individual affected</w:t>
      </w:r>
    </w:p>
    <w:p w14:paraId="6C661C8D" w14:textId="77777777" w:rsidR="00A937D2" w:rsidRPr="00135FFB" w:rsidRDefault="000A2FAA">
      <w:pPr>
        <w:pStyle w:val="ListParagraph"/>
        <w:numPr>
          <w:ilvl w:val="0"/>
          <w:numId w:val="10"/>
        </w:numPr>
        <w:spacing w:line="240" w:lineRule="auto"/>
        <w:jc w:val="both"/>
        <w:rPr>
          <w:rFonts w:cstheme="minorHAnsi"/>
          <w:color w:val="000000" w:themeColor="text1"/>
        </w:rPr>
      </w:pPr>
      <w:r w:rsidRPr="00135FFB">
        <w:rPr>
          <w:rFonts w:cstheme="minorHAnsi"/>
          <w:color w:val="000000" w:themeColor="text1"/>
        </w:rPr>
        <w:t>Whether notification would help prevent the unauthorised or unlawful use of personal data</w:t>
      </w:r>
    </w:p>
    <w:p w14:paraId="24622DA8" w14:textId="77777777" w:rsidR="00A937D2" w:rsidRPr="00135FFB" w:rsidRDefault="000A2FAA">
      <w:pPr>
        <w:pStyle w:val="ListParagraph"/>
        <w:numPr>
          <w:ilvl w:val="0"/>
          <w:numId w:val="10"/>
        </w:numPr>
        <w:spacing w:line="240" w:lineRule="auto"/>
        <w:jc w:val="both"/>
        <w:rPr>
          <w:rFonts w:cstheme="minorHAnsi"/>
          <w:color w:val="000000" w:themeColor="text1"/>
        </w:rPr>
      </w:pPr>
      <w:r w:rsidRPr="00135FFB">
        <w:rPr>
          <w:rFonts w:cstheme="minorHAnsi"/>
          <w:color w:val="000000" w:themeColor="text1"/>
        </w:rPr>
        <w:t>Whether this breach constitutes a high risk to individuals</w:t>
      </w:r>
    </w:p>
    <w:p w14:paraId="657E572D"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Notification to the individuals whose personal data has been affected by the incident will only be necessary in circumstances where there is a high risk to that person as a result of the breach. Any such notifications must include a description of how and when the breach occurred and the data involved. Specific and clear advice will be given on potential steps they can take to protect themselves, and the notification will include details of what action has already been taken to mitigate the risks. Individuals will also be provided with a way in which they can contact the DPO for further information or to ask questions about what has occurred.</w:t>
      </w:r>
    </w:p>
    <w:p w14:paraId="3AE34EB0"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The LIO and/or the DPO must consider notifying third parties such as the Police, insurers, bank or credit card companies, and trade unions where appropriate. This would be appropriate where illegal activity is known or is believed to have occurred, or where there is a risk that illegal activity might occur in the future.</w:t>
      </w:r>
    </w:p>
    <w:p w14:paraId="3D4E7AA6"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The LIO and or DPO will consider whether any press release may be required.</w:t>
      </w:r>
    </w:p>
    <w:p w14:paraId="06C3FB70"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All actions taken or required to be taken will be recorded by the LIO and DPO.</w:t>
      </w:r>
    </w:p>
    <w:p w14:paraId="2791B5F4" w14:textId="77777777" w:rsidR="00A937D2" w:rsidRPr="00135FFB" w:rsidRDefault="00A937D2">
      <w:pPr>
        <w:spacing w:line="240" w:lineRule="auto"/>
        <w:jc w:val="both"/>
        <w:rPr>
          <w:rFonts w:cstheme="minorHAnsi"/>
          <w:color w:val="000000" w:themeColor="text1"/>
        </w:rPr>
      </w:pPr>
    </w:p>
    <w:p w14:paraId="1BFE294F" w14:textId="77777777" w:rsidR="00A937D2" w:rsidRPr="00135FFB" w:rsidRDefault="000A2FAA">
      <w:pPr>
        <w:spacing w:line="240" w:lineRule="auto"/>
        <w:ind w:left="720" w:hanging="720"/>
        <w:rPr>
          <w:rFonts w:cstheme="minorHAnsi"/>
          <w:b/>
          <w:color w:val="000000" w:themeColor="text1"/>
          <w:u w:val="single"/>
        </w:rPr>
      </w:pPr>
      <w:r w:rsidRPr="00135FFB">
        <w:rPr>
          <w:rFonts w:cstheme="minorHAnsi"/>
          <w:b/>
          <w:color w:val="000000" w:themeColor="text1"/>
        </w:rPr>
        <w:t>9.</w:t>
      </w:r>
      <w:r w:rsidRPr="00135FFB">
        <w:rPr>
          <w:rFonts w:cstheme="minorHAnsi"/>
          <w:color w:val="000000" w:themeColor="text1"/>
        </w:rPr>
        <w:t xml:space="preserve"> </w:t>
      </w:r>
      <w:r w:rsidRPr="00135FFB">
        <w:rPr>
          <w:rFonts w:cstheme="minorHAnsi"/>
          <w:color w:val="000000" w:themeColor="text1"/>
        </w:rPr>
        <w:tab/>
      </w:r>
      <w:r w:rsidRPr="00135FFB">
        <w:rPr>
          <w:rFonts w:cstheme="minorHAnsi"/>
          <w:b/>
          <w:color w:val="000000" w:themeColor="text1"/>
          <w:u w:val="single"/>
        </w:rPr>
        <w:t>Evaluation and response</w:t>
      </w:r>
    </w:p>
    <w:p w14:paraId="0083831C"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Once the initial incident is contained, the DPO will, upon request, carry out a full review of the causes of the breach, the effectiveness of the response and whether any changes to systems, policies or procedures should be undertaken.</w:t>
      </w:r>
    </w:p>
    <w:p w14:paraId="5049809E"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As soon as possible after a breach, the LIO should liaise with the DPO to review existing controls to determine their adequacy, and whether any corrective action should be taken to minimise the risk of similar incidents occurring.</w:t>
      </w:r>
    </w:p>
    <w:p w14:paraId="2ED81720" w14:textId="77777777" w:rsidR="00A937D2" w:rsidRPr="00135FFB" w:rsidRDefault="000A2FAA">
      <w:pPr>
        <w:spacing w:line="240" w:lineRule="auto"/>
        <w:jc w:val="both"/>
        <w:rPr>
          <w:rFonts w:cstheme="minorHAnsi"/>
          <w:color w:val="000000" w:themeColor="text1"/>
        </w:rPr>
      </w:pPr>
      <w:r w:rsidRPr="00135FFB">
        <w:rPr>
          <w:rFonts w:cstheme="minorHAnsi"/>
          <w:color w:val="000000" w:themeColor="text1"/>
        </w:rPr>
        <w:t>The review will consider;</w:t>
      </w:r>
    </w:p>
    <w:p w14:paraId="32FBF0E1" w14:textId="77777777" w:rsidR="00A937D2" w:rsidRPr="00135FFB" w:rsidRDefault="000A2FAA">
      <w:pPr>
        <w:pStyle w:val="ListParagraph"/>
        <w:numPr>
          <w:ilvl w:val="0"/>
          <w:numId w:val="11"/>
        </w:numPr>
        <w:spacing w:line="240" w:lineRule="auto"/>
        <w:jc w:val="both"/>
        <w:rPr>
          <w:rFonts w:cstheme="minorHAnsi"/>
          <w:color w:val="000000" w:themeColor="text1"/>
        </w:rPr>
      </w:pPr>
      <w:r w:rsidRPr="00135FFB">
        <w:rPr>
          <w:rFonts w:cstheme="minorHAnsi"/>
          <w:color w:val="000000" w:themeColor="text1"/>
        </w:rPr>
        <w:t>Where and how the personal data is held and where it is stored</w:t>
      </w:r>
    </w:p>
    <w:p w14:paraId="0654C1CE" w14:textId="77777777" w:rsidR="00A937D2" w:rsidRPr="00135FFB" w:rsidRDefault="000A2FAA">
      <w:pPr>
        <w:pStyle w:val="ListParagraph"/>
        <w:numPr>
          <w:ilvl w:val="0"/>
          <w:numId w:val="11"/>
        </w:numPr>
        <w:spacing w:line="240" w:lineRule="auto"/>
        <w:jc w:val="both"/>
        <w:rPr>
          <w:rFonts w:cstheme="minorHAnsi"/>
          <w:color w:val="000000" w:themeColor="text1"/>
        </w:rPr>
      </w:pPr>
      <w:r w:rsidRPr="00135FFB">
        <w:rPr>
          <w:rFonts w:cstheme="minorHAnsi"/>
          <w:color w:val="000000" w:themeColor="text1"/>
        </w:rPr>
        <w:t>Where the biggest risks lie, and any further potential weak points within its existing measures</w:t>
      </w:r>
    </w:p>
    <w:p w14:paraId="7C9BBC0C" w14:textId="77777777" w:rsidR="00A937D2" w:rsidRPr="00135FFB" w:rsidRDefault="000A2FAA">
      <w:pPr>
        <w:pStyle w:val="ListParagraph"/>
        <w:numPr>
          <w:ilvl w:val="0"/>
          <w:numId w:val="11"/>
        </w:numPr>
        <w:spacing w:line="240" w:lineRule="auto"/>
        <w:jc w:val="both"/>
        <w:rPr>
          <w:rFonts w:cstheme="minorHAnsi"/>
          <w:color w:val="000000" w:themeColor="text1"/>
        </w:rPr>
      </w:pPr>
      <w:r w:rsidRPr="00135FFB">
        <w:rPr>
          <w:rFonts w:cstheme="minorHAnsi"/>
          <w:color w:val="000000" w:themeColor="text1"/>
        </w:rPr>
        <w:t>Whether methods of transmission are secure; sharing minimum amount of data necessary</w:t>
      </w:r>
    </w:p>
    <w:p w14:paraId="7D8A0BBF" w14:textId="77777777" w:rsidR="00A937D2" w:rsidRPr="00135FFB" w:rsidRDefault="000A2FAA">
      <w:pPr>
        <w:pStyle w:val="ListParagraph"/>
        <w:numPr>
          <w:ilvl w:val="0"/>
          <w:numId w:val="11"/>
        </w:numPr>
        <w:spacing w:line="240" w:lineRule="auto"/>
        <w:jc w:val="both"/>
        <w:rPr>
          <w:rFonts w:cstheme="minorHAnsi"/>
          <w:color w:val="000000" w:themeColor="text1"/>
        </w:rPr>
      </w:pPr>
      <w:r w:rsidRPr="00135FFB">
        <w:rPr>
          <w:rFonts w:cstheme="minorHAnsi"/>
          <w:color w:val="000000" w:themeColor="text1"/>
        </w:rPr>
        <w:t>Identifying weak points within existing security measures</w:t>
      </w:r>
    </w:p>
    <w:p w14:paraId="33F1941A" w14:textId="77777777" w:rsidR="00A937D2" w:rsidRPr="00135FFB" w:rsidRDefault="000A2FAA">
      <w:pPr>
        <w:pStyle w:val="ListParagraph"/>
        <w:numPr>
          <w:ilvl w:val="0"/>
          <w:numId w:val="11"/>
        </w:numPr>
        <w:spacing w:line="240" w:lineRule="auto"/>
        <w:jc w:val="both"/>
        <w:rPr>
          <w:rFonts w:cstheme="minorHAnsi"/>
          <w:color w:val="000000" w:themeColor="text1"/>
        </w:rPr>
      </w:pPr>
      <w:r w:rsidRPr="00135FFB">
        <w:rPr>
          <w:rFonts w:cstheme="minorHAnsi"/>
          <w:color w:val="000000" w:themeColor="text1"/>
        </w:rPr>
        <w:t>Staff awareness</w:t>
      </w:r>
    </w:p>
    <w:p w14:paraId="55CB6AB5" w14:textId="77777777" w:rsidR="00A937D2" w:rsidRPr="00135FFB" w:rsidRDefault="000A2FAA">
      <w:pPr>
        <w:pStyle w:val="ListParagraph"/>
        <w:numPr>
          <w:ilvl w:val="0"/>
          <w:numId w:val="11"/>
        </w:numPr>
        <w:spacing w:line="240" w:lineRule="auto"/>
        <w:jc w:val="both"/>
        <w:rPr>
          <w:rFonts w:cstheme="minorHAnsi"/>
          <w:color w:val="000000" w:themeColor="text1"/>
        </w:rPr>
      </w:pPr>
      <w:r w:rsidRPr="00135FFB">
        <w:rPr>
          <w:rFonts w:cstheme="minorHAnsi"/>
          <w:color w:val="000000" w:themeColor="text1"/>
        </w:rPr>
        <w:t>Implementing a data breach plan and identifying a group of individuals responsible for reacting to reported breaches of security</w:t>
      </w:r>
    </w:p>
    <w:p w14:paraId="77C9839B" w14:textId="77777777" w:rsidR="00A937D2" w:rsidRPr="00135FFB" w:rsidRDefault="00A937D2">
      <w:pPr>
        <w:spacing w:line="240" w:lineRule="auto"/>
        <w:rPr>
          <w:rFonts w:cstheme="minorHAnsi"/>
          <w:color w:val="000000" w:themeColor="text1"/>
        </w:rPr>
      </w:pPr>
    </w:p>
    <w:p w14:paraId="5EF7F576" w14:textId="77777777" w:rsidR="00A937D2" w:rsidRPr="00135FFB" w:rsidRDefault="00A937D2">
      <w:pPr>
        <w:spacing w:line="240" w:lineRule="auto"/>
        <w:rPr>
          <w:rFonts w:cstheme="minorHAnsi"/>
          <w:color w:val="000000" w:themeColor="text1"/>
        </w:rPr>
      </w:pPr>
    </w:p>
    <w:p w14:paraId="69909CD0" w14:textId="77777777" w:rsidR="00A937D2" w:rsidRPr="00135FFB" w:rsidRDefault="000A2FAA">
      <w:pPr>
        <w:jc w:val="center"/>
        <w:rPr>
          <w:rFonts w:cstheme="minorHAnsi"/>
          <w:b/>
        </w:rPr>
      </w:pPr>
      <w:r w:rsidRPr="00135FFB">
        <w:rPr>
          <w:rFonts w:cstheme="minorHAnsi"/>
          <w:b/>
        </w:rPr>
        <w:lastRenderedPageBreak/>
        <w:t>APPENDIX 1</w:t>
      </w:r>
    </w:p>
    <w:p w14:paraId="6BDCB572" w14:textId="77777777" w:rsidR="00A937D2" w:rsidRPr="00135FFB" w:rsidRDefault="000A2FAA">
      <w:pPr>
        <w:jc w:val="center"/>
        <w:rPr>
          <w:rFonts w:cstheme="minorHAnsi"/>
          <w:b/>
        </w:rPr>
      </w:pPr>
      <w:r w:rsidRPr="00135FFB">
        <w:rPr>
          <w:rFonts w:cstheme="minorHAnsi"/>
          <w:b/>
        </w:rPr>
        <w:t>DATA BREACH REPORT FORM</w:t>
      </w:r>
    </w:p>
    <w:p w14:paraId="0D29C71C" w14:textId="77777777" w:rsidR="00A937D2" w:rsidRPr="00135FFB" w:rsidRDefault="000A2FAA">
      <w:pPr>
        <w:rPr>
          <w:rFonts w:cstheme="minorHAnsi"/>
          <w:b/>
        </w:rPr>
      </w:pPr>
      <w:r w:rsidRPr="00135FFB">
        <w:rPr>
          <w:rFonts w:cstheme="minorHAnsi"/>
          <w:b/>
        </w:rPr>
        <w:t xml:space="preserve">Please act promptly to report any data breaches. </w:t>
      </w:r>
    </w:p>
    <w:p w14:paraId="16C837D8" w14:textId="77777777" w:rsidR="00A937D2" w:rsidRPr="00135FFB" w:rsidRDefault="000A2FAA">
      <w:pPr>
        <w:rPr>
          <w:rFonts w:cstheme="minorHAnsi"/>
          <w:b/>
        </w:rPr>
      </w:pPr>
      <w:r w:rsidRPr="00135FFB">
        <w:rPr>
          <w:rFonts w:cstheme="minorHAnsi"/>
          <w:b/>
        </w:rPr>
        <w:t xml:space="preserve">If you discover a data breach, please notify the Head Teacher or Business Manager immediately and report it via </w:t>
      </w:r>
      <w:hyperlink r:id="rId10" w:history="1">
        <w:r w:rsidRPr="00135FFB">
          <w:rPr>
            <w:rStyle w:val="Hyperlink"/>
            <w:rFonts w:cstheme="minorHAnsi"/>
            <w:b/>
          </w:rPr>
          <w:t>cloverhillprimary@gateshead.gov.uk</w:t>
        </w:r>
      </w:hyperlink>
      <w:r w:rsidRPr="00135FFB">
        <w:rPr>
          <w:rFonts w:cstheme="minorHAnsi"/>
          <w:b/>
        </w:rPr>
        <w:t xml:space="preserve">  and </w:t>
      </w:r>
      <w:hyperlink r:id="rId11" w:history="1">
        <w:r w:rsidRPr="00135FFB">
          <w:rPr>
            <w:rStyle w:val="Hyperlink"/>
            <w:rFonts w:cstheme="minorHAnsi"/>
            <w:b/>
          </w:rPr>
          <w:t>SchoolsDPO@veritau.co.uk</w:t>
        </w:r>
      </w:hyperlink>
      <w:r w:rsidRPr="00135FFB">
        <w:rPr>
          <w:rFonts w:cstheme="minorHAnsi"/>
          <w:b/>
        </w:rPr>
        <w:t xml:space="preserve">  </w:t>
      </w:r>
    </w:p>
    <w:tbl>
      <w:tblPr>
        <w:tblStyle w:val="TableGrid"/>
        <w:tblW w:w="0" w:type="auto"/>
        <w:tblLook w:val="04A0" w:firstRow="1" w:lastRow="0" w:firstColumn="1" w:lastColumn="0" w:noHBand="0" w:noVBand="1"/>
      </w:tblPr>
      <w:tblGrid>
        <w:gridCol w:w="4508"/>
        <w:gridCol w:w="4508"/>
      </w:tblGrid>
      <w:tr w:rsidR="00A937D2" w:rsidRPr="00135FFB" w14:paraId="4B87F24F" w14:textId="77777777">
        <w:tc>
          <w:tcPr>
            <w:tcW w:w="9016" w:type="dxa"/>
            <w:gridSpan w:val="2"/>
            <w:shd w:val="clear" w:color="auto" w:fill="DAEEF3" w:themeFill="accent5" w:themeFillTint="33"/>
          </w:tcPr>
          <w:p w14:paraId="1A131590" w14:textId="77777777" w:rsidR="00A937D2" w:rsidRPr="00135FFB" w:rsidRDefault="000A2FAA">
            <w:pPr>
              <w:rPr>
                <w:rFonts w:cstheme="minorHAnsi"/>
                <w:b/>
              </w:rPr>
            </w:pPr>
            <w:r w:rsidRPr="00135FFB">
              <w:rPr>
                <w:rFonts w:cstheme="minorHAnsi"/>
                <w:b/>
              </w:rPr>
              <w:t>Report details:</w:t>
            </w:r>
          </w:p>
          <w:p w14:paraId="692F02B6" w14:textId="77777777" w:rsidR="00A937D2" w:rsidRPr="00135FFB" w:rsidRDefault="00A937D2">
            <w:pPr>
              <w:rPr>
                <w:rFonts w:cstheme="minorHAnsi"/>
                <w:b/>
              </w:rPr>
            </w:pPr>
          </w:p>
        </w:tc>
      </w:tr>
      <w:tr w:rsidR="00A937D2" w:rsidRPr="00135FFB" w14:paraId="0E403DA5" w14:textId="77777777">
        <w:tc>
          <w:tcPr>
            <w:tcW w:w="4508" w:type="dxa"/>
            <w:shd w:val="clear" w:color="auto" w:fill="DAEEF3" w:themeFill="accent5" w:themeFillTint="33"/>
          </w:tcPr>
          <w:p w14:paraId="396793A5" w14:textId="77777777" w:rsidR="00A937D2" w:rsidRPr="00135FFB" w:rsidRDefault="000A2FAA">
            <w:pPr>
              <w:rPr>
                <w:rFonts w:cstheme="minorHAnsi"/>
                <w:b/>
              </w:rPr>
            </w:pPr>
            <w:r w:rsidRPr="00135FFB">
              <w:rPr>
                <w:rFonts w:cstheme="minorHAnsi"/>
                <w:b/>
              </w:rPr>
              <w:t>Name of person reporting incident:</w:t>
            </w:r>
          </w:p>
          <w:p w14:paraId="5597FDB4" w14:textId="77777777" w:rsidR="00A937D2" w:rsidRPr="00135FFB" w:rsidRDefault="00A937D2">
            <w:pPr>
              <w:rPr>
                <w:rFonts w:cstheme="minorHAnsi"/>
                <w:b/>
              </w:rPr>
            </w:pPr>
          </w:p>
        </w:tc>
        <w:tc>
          <w:tcPr>
            <w:tcW w:w="4508" w:type="dxa"/>
          </w:tcPr>
          <w:p w14:paraId="42ECB749" w14:textId="77777777" w:rsidR="00A937D2" w:rsidRPr="00135FFB" w:rsidRDefault="00A937D2">
            <w:pPr>
              <w:rPr>
                <w:rFonts w:cstheme="minorHAnsi"/>
                <w:b/>
              </w:rPr>
            </w:pPr>
          </w:p>
        </w:tc>
      </w:tr>
      <w:tr w:rsidR="00A937D2" w:rsidRPr="00135FFB" w14:paraId="6D7E4BCC" w14:textId="77777777">
        <w:tc>
          <w:tcPr>
            <w:tcW w:w="4508" w:type="dxa"/>
            <w:shd w:val="clear" w:color="auto" w:fill="DAEEF3" w:themeFill="accent5" w:themeFillTint="33"/>
          </w:tcPr>
          <w:p w14:paraId="5189996A" w14:textId="77777777" w:rsidR="00A937D2" w:rsidRPr="00135FFB" w:rsidRDefault="000A2FAA">
            <w:pPr>
              <w:rPr>
                <w:rFonts w:cstheme="minorHAnsi"/>
                <w:b/>
              </w:rPr>
            </w:pPr>
            <w:r w:rsidRPr="00135FFB">
              <w:rPr>
                <w:rFonts w:cstheme="minorHAnsi"/>
                <w:b/>
              </w:rPr>
              <w:t>Contact details of person reporting incident (email address, telephone number):</w:t>
            </w:r>
          </w:p>
          <w:p w14:paraId="26CF535F" w14:textId="77777777" w:rsidR="00A937D2" w:rsidRPr="00135FFB" w:rsidRDefault="00A937D2">
            <w:pPr>
              <w:rPr>
                <w:rFonts w:cstheme="minorHAnsi"/>
                <w:b/>
              </w:rPr>
            </w:pPr>
          </w:p>
        </w:tc>
        <w:tc>
          <w:tcPr>
            <w:tcW w:w="4508" w:type="dxa"/>
          </w:tcPr>
          <w:p w14:paraId="7ABE3182" w14:textId="77777777" w:rsidR="00A937D2" w:rsidRPr="00135FFB" w:rsidRDefault="00A937D2">
            <w:pPr>
              <w:rPr>
                <w:rFonts w:cstheme="minorHAnsi"/>
                <w:b/>
              </w:rPr>
            </w:pPr>
          </w:p>
        </w:tc>
      </w:tr>
      <w:tr w:rsidR="00A937D2" w:rsidRPr="00135FFB" w14:paraId="00DDF801" w14:textId="77777777">
        <w:tc>
          <w:tcPr>
            <w:tcW w:w="4508" w:type="dxa"/>
            <w:shd w:val="clear" w:color="auto" w:fill="DAEEF3" w:themeFill="accent5" w:themeFillTint="33"/>
          </w:tcPr>
          <w:p w14:paraId="212ECFD1" w14:textId="77777777" w:rsidR="00A937D2" w:rsidRPr="00135FFB" w:rsidRDefault="000A2FAA">
            <w:pPr>
              <w:rPr>
                <w:rFonts w:cstheme="minorHAnsi"/>
                <w:b/>
              </w:rPr>
            </w:pPr>
            <w:r w:rsidRPr="00135FFB">
              <w:rPr>
                <w:rFonts w:cstheme="minorHAnsi"/>
                <w:b/>
              </w:rPr>
              <w:t>Date of report:</w:t>
            </w:r>
          </w:p>
          <w:p w14:paraId="1BE73E66" w14:textId="77777777" w:rsidR="00A937D2" w:rsidRPr="00135FFB" w:rsidRDefault="00A937D2">
            <w:pPr>
              <w:rPr>
                <w:rFonts w:cstheme="minorHAnsi"/>
                <w:b/>
              </w:rPr>
            </w:pPr>
          </w:p>
        </w:tc>
        <w:tc>
          <w:tcPr>
            <w:tcW w:w="4508" w:type="dxa"/>
          </w:tcPr>
          <w:p w14:paraId="11518EBF" w14:textId="77777777" w:rsidR="00A937D2" w:rsidRPr="00135FFB" w:rsidRDefault="00A937D2">
            <w:pPr>
              <w:rPr>
                <w:rFonts w:cstheme="minorHAnsi"/>
                <w:b/>
              </w:rPr>
            </w:pPr>
          </w:p>
        </w:tc>
      </w:tr>
      <w:tr w:rsidR="00A937D2" w:rsidRPr="00135FFB" w14:paraId="1CF212E0" w14:textId="77777777">
        <w:tc>
          <w:tcPr>
            <w:tcW w:w="4508" w:type="dxa"/>
            <w:shd w:val="clear" w:color="auto" w:fill="DAEEF3" w:themeFill="accent5" w:themeFillTint="33"/>
          </w:tcPr>
          <w:p w14:paraId="5E7FDDD5" w14:textId="77777777" w:rsidR="00A937D2" w:rsidRPr="00135FFB" w:rsidRDefault="000A2FAA">
            <w:pPr>
              <w:rPr>
                <w:rFonts w:cstheme="minorHAnsi"/>
                <w:b/>
              </w:rPr>
            </w:pPr>
            <w:r w:rsidRPr="00135FFB">
              <w:rPr>
                <w:rFonts w:cstheme="minorHAnsi"/>
                <w:b/>
              </w:rPr>
              <w:t>If there has been a delay in reporting this breach to the DPO, please explain why:</w:t>
            </w:r>
          </w:p>
          <w:p w14:paraId="6A6E194E" w14:textId="77777777" w:rsidR="00A937D2" w:rsidRPr="00135FFB" w:rsidRDefault="000A2FAA">
            <w:pPr>
              <w:rPr>
                <w:rFonts w:cstheme="minorHAnsi"/>
                <w:b/>
              </w:rPr>
            </w:pPr>
            <w:r w:rsidRPr="00135FFB">
              <w:rPr>
                <w:rFonts w:cstheme="minorHAnsi"/>
                <w:b/>
              </w:rPr>
              <w:tab/>
            </w:r>
          </w:p>
        </w:tc>
        <w:tc>
          <w:tcPr>
            <w:tcW w:w="4508" w:type="dxa"/>
          </w:tcPr>
          <w:p w14:paraId="1CCDC458" w14:textId="77777777" w:rsidR="00A937D2" w:rsidRPr="00135FFB" w:rsidRDefault="00A937D2">
            <w:pPr>
              <w:rPr>
                <w:rFonts w:cstheme="minorHAnsi"/>
                <w:b/>
              </w:rPr>
            </w:pPr>
          </w:p>
        </w:tc>
      </w:tr>
    </w:tbl>
    <w:p w14:paraId="0DCAE9FA" w14:textId="77777777" w:rsidR="00A937D2" w:rsidRPr="00135FFB" w:rsidRDefault="00A937D2">
      <w:pPr>
        <w:spacing w:after="0" w:line="240" w:lineRule="auto"/>
        <w:rPr>
          <w:rFonts w:cstheme="minorHAnsi"/>
          <w:b/>
        </w:rPr>
      </w:pPr>
    </w:p>
    <w:tbl>
      <w:tblPr>
        <w:tblStyle w:val="TableGrid"/>
        <w:tblW w:w="0" w:type="auto"/>
        <w:tblLook w:val="04A0" w:firstRow="1" w:lastRow="0" w:firstColumn="1" w:lastColumn="0" w:noHBand="0" w:noVBand="1"/>
      </w:tblPr>
      <w:tblGrid>
        <w:gridCol w:w="4508"/>
        <w:gridCol w:w="4508"/>
      </w:tblGrid>
      <w:tr w:rsidR="00A937D2" w:rsidRPr="00135FFB" w14:paraId="6C54FF42" w14:textId="77777777">
        <w:tc>
          <w:tcPr>
            <w:tcW w:w="9016" w:type="dxa"/>
            <w:gridSpan w:val="2"/>
            <w:shd w:val="clear" w:color="auto" w:fill="DAEEF3" w:themeFill="accent5" w:themeFillTint="33"/>
          </w:tcPr>
          <w:p w14:paraId="3C7EE40D" w14:textId="77777777" w:rsidR="00A937D2" w:rsidRPr="00135FFB" w:rsidRDefault="000A2FAA">
            <w:pPr>
              <w:rPr>
                <w:rFonts w:cstheme="minorHAnsi"/>
                <w:b/>
              </w:rPr>
            </w:pPr>
            <w:r w:rsidRPr="00135FFB">
              <w:rPr>
                <w:rFonts w:cstheme="minorHAnsi"/>
                <w:b/>
              </w:rPr>
              <w:t>Details of the Breach:</w:t>
            </w:r>
          </w:p>
          <w:p w14:paraId="6AFFA475" w14:textId="77777777" w:rsidR="00A937D2" w:rsidRPr="00135FFB" w:rsidRDefault="00A937D2">
            <w:pPr>
              <w:rPr>
                <w:rFonts w:cstheme="minorHAnsi"/>
                <w:b/>
              </w:rPr>
            </w:pPr>
          </w:p>
        </w:tc>
      </w:tr>
      <w:tr w:rsidR="00A937D2" w:rsidRPr="00135FFB" w14:paraId="0AEFC9BB" w14:textId="77777777">
        <w:tc>
          <w:tcPr>
            <w:tcW w:w="4508" w:type="dxa"/>
            <w:shd w:val="clear" w:color="auto" w:fill="DAEEF3" w:themeFill="accent5" w:themeFillTint="33"/>
          </w:tcPr>
          <w:p w14:paraId="13D17067" w14:textId="77777777" w:rsidR="00A937D2" w:rsidRPr="00135FFB" w:rsidRDefault="000A2FAA">
            <w:pPr>
              <w:rPr>
                <w:rFonts w:cstheme="minorHAnsi"/>
                <w:b/>
              </w:rPr>
            </w:pPr>
            <w:r w:rsidRPr="00135FFB">
              <w:rPr>
                <w:rFonts w:cstheme="minorHAnsi"/>
                <w:b/>
              </w:rPr>
              <w:t>What has happened?</w:t>
            </w:r>
          </w:p>
          <w:p w14:paraId="64D1E8C5" w14:textId="77777777" w:rsidR="00A937D2" w:rsidRPr="00135FFB" w:rsidRDefault="000A2FAA">
            <w:pPr>
              <w:rPr>
                <w:rFonts w:cstheme="minorHAnsi"/>
              </w:rPr>
            </w:pPr>
            <w:r w:rsidRPr="00135FFB">
              <w:rPr>
                <w:rFonts w:cstheme="minorHAnsi"/>
              </w:rPr>
              <w:t>Tell us as much as you can about what happened, what went wrong and how it happened.</w:t>
            </w:r>
          </w:p>
          <w:p w14:paraId="63DBC719" w14:textId="77777777" w:rsidR="00A937D2" w:rsidRPr="00135FFB" w:rsidRDefault="00A937D2">
            <w:pPr>
              <w:rPr>
                <w:rFonts w:cstheme="minorHAnsi"/>
              </w:rPr>
            </w:pPr>
          </w:p>
          <w:p w14:paraId="0171FBC1" w14:textId="77777777" w:rsidR="00A937D2" w:rsidRPr="00135FFB" w:rsidRDefault="00A937D2">
            <w:pPr>
              <w:rPr>
                <w:rFonts w:cstheme="minorHAnsi"/>
              </w:rPr>
            </w:pPr>
          </w:p>
        </w:tc>
        <w:tc>
          <w:tcPr>
            <w:tcW w:w="4508" w:type="dxa"/>
          </w:tcPr>
          <w:p w14:paraId="0CD3BD49" w14:textId="77777777" w:rsidR="00A937D2" w:rsidRPr="00135FFB" w:rsidRDefault="00A937D2">
            <w:pPr>
              <w:rPr>
                <w:rFonts w:cstheme="minorHAnsi"/>
                <w:b/>
              </w:rPr>
            </w:pPr>
          </w:p>
          <w:p w14:paraId="32114667" w14:textId="77777777" w:rsidR="00A937D2" w:rsidRPr="00135FFB" w:rsidRDefault="00A937D2">
            <w:pPr>
              <w:rPr>
                <w:rFonts w:cstheme="minorHAnsi"/>
                <w:b/>
              </w:rPr>
            </w:pPr>
          </w:p>
          <w:p w14:paraId="5BC6BB30" w14:textId="77777777" w:rsidR="00A937D2" w:rsidRPr="00135FFB" w:rsidRDefault="00A937D2">
            <w:pPr>
              <w:rPr>
                <w:rFonts w:cstheme="minorHAnsi"/>
                <w:b/>
              </w:rPr>
            </w:pPr>
          </w:p>
          <w:p w14:paraId="720819DB" w14:textId="77777777" w:rsidR="00A937D2" w:rsidRPr="00135FFB" w:rsidRDefault="00A937D2">
            <w:pPr>
              <w:rPr>
                <w:rFonts w:cstheme="minorHAnsi"/>
                <w:b/>
              </w:rPr>
            </w:pPr>
          </w:p>
          <w:p w14:paraId="3BD4E0FE" w14:textId="77777777" w:rsidR="00A937D2" w:rsidRPr="00135FFB" w:rsidRDefault="00A937D2">
            <w:pPr>
              <w:rPr>
                <w:rFonts w:cstheme="minorHAnsi"/>
                <w:b/>
              </w:rPr>
            </w:pPr>
          </w:p>
          <w:p w14:paraId="70C8429E" w14:textId="77777777" w:rsidR="00A937D2" w:rsidRPr="00135FFB" w:rsidRDefault="00A937D2">
            <w:pPr>
              <w:rPr>
                <w:rFonts w:cstheme="minorHAnsi"/>
                <w:b/>
              </w:rPr>
            </w:pPr>
          </w:p>
          <w:p w14:paraId="4DB09924" w14:textId="77777777" w:rsidR="00A937D2" w:rsidRPr="00135FFB" w:rsidRDefault="00A937D2">
            <w:pPr>
              <w:rPr>
                <w:rFonts w:cstheme="minorHAnsi"/>
                <w:b/>
              </w:rPr>
            </w:pPr>
          </w:p>
        </w:tc>
      </w:tr>
      <w:tr w:rsidR="00A937D2" w:rsidRPr="00135FFB" w14:paraId="01D17460" w14:textId="77777777">
        <w:tc>
          <w:tcPr>
            <w:tcW w:w="4508" w:type="dxa"/>
            <w:shd w:val="clear" w:color="auto" w:fill="DAEEF3" w:themeFill="accent5" w:themeFillTint="33"/>
          </w:tcPr>
          <w:p w14:paraId="2C1AC1A2" w14:textId="77777777" w:rsidR="00A937D2" w:rsidRPr="00135FFB" w:rsidRDefault="000A2FAA">
            <w:pPr>
              <w:rPr>
                <w:rFonts w:cstheme="minorHAnsi"/>
                <w:b/>
              </w:rPr>
            </w:pPr>
            <w:r w:rsidRPr="00135FFB">
              <w:rPr>
                <w:rFonts w:cstheme="minorHAnsi"/>
                <w:b/>
              </w:rPr>
              <w:t>How did you find out about the breach?</w:t>
            </w:r>
          </w:p>
          <w:p w14:paraId="19832E42" w14:textId="77777777" w:rsidR="00A937D2" w:rsidRPr="00135FFB" w:rsidRDefault="00A937D2">
            <w:pPr>
              <w:rPr>
                <w:rFonts w:cstheme="minorHAnsi"/>
                <w:b/>
              </w:rPr>
            </w:pPr>
          </w:p>
        </w:tc>
        <w:tc>
          <w:tcPr>
            <w:tcW w:w="4508" w:type="dxa"/>
          </w:tcPr>
          <w:p w14:paraId="58925B9D" w14:textId="77777777" w:rsidR="00A937D2" w:rsidRPr="00135FFB" w:rsidRDefault="00A937D2">
            <w:pPr>
              <w:rPr>
                <w:rFonts w:cstheme="minorHAnsi"/>
                <w:b/>
              </w:rPr>
            </w:pPr>
          </w:p>
        </w:tc>
      </w:tr>
      <w:tr w:rsidR="00A937D2" w:rsidRPr="00135FFB" w14:paraId="7B11B259" w14:textId="77777777">
        <w:tc>
          <w:tcPr>
            <w:tcW w:w="4508" w:type="dxa"/>
            <w:shd w:val="clear" w:color="auto" w:fill="DAEEF3" w:themeFill="accent5" w:themeFillTint="33"/>
          </w:tcPr>
          <w:p w14:paraId="5B6A2E49" w14:textId="77777777" w:rsidR="00A937D2" w:rsidRPr="00135FFB" w:rsidRDefault="000A2FAA">
            <w:pPr>
              <w:rPr>
                <w:rFonts w:cstheme="minorHAnsi"/>
                <w:b/>
              </w:rPr>
            </w:pPr>
            <w:r w:rsidRPr="00135FFB">
              <w:rPr>
                <w:rFonts w:cstheme="minorHAnsi"/>
                <w:b/>
              </w:rPr>
              <w:t>When was the breach discovered?</w:t>
            </w:r>
          </w:p>
          <w:p w14:paraId="137E9532" w14:textId="77777777" w:rsidR="00A937D2" w:rsidRPr="00135FFB" w:rsidRDefault="000A2FAA">
            <w:pPr>
              <w:rPr>
                <w:rFonts w:cstheme="minorHAnsi"/>
              </w:rPr>
            </w:pPr>
            <w:r w:rsidRPr="00135FFB">
              <w:rPr>
                <w:rFonts w:cstheme="minorHAnsi"/>
              </w:rPr>
              <w:t>Please include date and time</w:t>
            </w:r>
          </w:p>
          <w:p w14:paraId="7A2E4E24" w14:textId="77777777" w:rsidR="00A937D2" w:rsidRPr="00135FFB" w:rsidRDefault="00A937D2">
            <w:pPr>
              <w:rPr>
                <w:rFonts w:cstheme="minorHAnsi"/>
              </w:rPr>
            </w:pPr>
          </w:p>
        </w:tc>
        <w:tc>
          <w:tcPr>
            <w:tcW w:w="4508" w:type="dxa"/>
          </w:tcPr>
          <w:p w14:paraId="5D78B702" w14:textId="77777777" w:rsidR="00A937D2" w:rsidRPr="00135FFB" w:rsidRDefault="00A937D2">
            <w:pPr>
              <w:rPr>
                <w:rFonts w:cstheme="minorHAnsi"/>
                <w:b/>
              </w:rPr>
            </w:pPr>
          </w:p>
        </w:tc>
      </w:tr>
      <w:tr w:rsidR="00A937D2" w:rsidRPr="00135FFB" w14:paraId="6CFBF86F" w14:textId="77777777">
        <w:trPr>
          <w:trHeight w:val="961"/>
        </w:trPr>
        <w:tc>
          <w:tcPr>
            <w:tcW w:w="4508" w:type="dxa"/>
            <w:shd w:val="clear" w:color="auto" w:fill="DAEEF3" w:themeFill="accent5" w:themeFillTint="33"/>
          </w:tcPr>
          <w:p w14:paraId="70F3EC60" w14:textId="77777777" w:rsidR="00A937D2" w:rsidRPr="00135FFB" w:rsidRDefault="000A2FAA">
            <w:pPr>
              <w:rPr>
                <w:rFonts w:cstheme="minorHAnsi"/>
                <w:b/>
              </w:rPr>
            </w:pPr>
            <w:r w:rsidRPr="00135FFB">
              <w:rPr>
                <w:rFonts w:cstheme="minorHAnsi"/>
                <w:b/>
              </w:rPr>
              <w:t>When did the breach happen?</w:t>
            </w:r>
          </w:p>
          <w:p w14:paraId="58C01C61" w14:textId="77777777" w:rsidR="00A937D2" w:rsidRPr="00135FFB" w:rsidRDefault="000A2FAA">
            <w:pPr>
              <w:rPr>
                <w:rFonts w:cstheme="minorHAnsi"/>
              </w:rPr>
            </w:pPr>
            <w:r w:rsidRPr="00135FFB">
              <w:rPr>
                <w:rFonts w:cstheme="minorHAnsi"/>
              </w:rPr>
              <w:t>Please include date and time where possible</w:t>
            </w:r>
          </w:p>
        </w:tc>
        <w:tc>
          <w:tcPr>
            <w:tcW w:w="4508" w:type="dxa"/>
          </w:tcPr>
          <w:p w14:paraId="5D0D98AB" w14:textId="77777777" w:rsidR="00A937D2" w:rsidRPr="00135FFB" w:rsidRDefault="00A937D2">
            <w:pPr>
              <w:rPr>
                <w:rFonts w:cstheme="minorHAnsi"/>
                <w:b/>
              </w:rPr>
            </w:pPr>
          </w:p>
          <w:p w14:paraId="6DA6B362" w14:textId="77777777" w:rsidR="00A937D2" w:rsidRPr="00135FFB" w:rsidRDefault="00A937D2">
            <w:pPr>
              <w:rPr>
                <w:rFonts w:cstheme="minorHAnsi"/>
                <w:b/>
              </w:rPr>
            </w:pPr>
          </w:p>
          <w:p w14:paraId="2F3C9995" w14:textId="77777777" w:rsidR="00A937D2" w:rsidRPr="00135FFB" w:rsidRDefault="00A937D2">
            <w:pPr>
              <w:rPr>
                <w:rFonts w:cstheme="minorHAnsi"/>
                <w:b/>
              </w:rPr>
            </w:pPr>
          </w:p>
          <w:p w14:paraId="42DCC105" w14:textId="77777777" w:rsidR="00A937D2" w:rsidRPr="00135FFB" w:rsidRDefault="00A937D2">
            <w:pPr>
              <w:rPr>
                <w:rFonts w:cstheme="minorHAnsi"/>
                <w:b/>
              </w:rPr>
            </w:pPr>
          </w:p>
          <w:p w14:paraId="29E5B921" w14:textId="77777777" w:rsidR="00A937D2" w:rsidRPr="00135FFB" w:rsidRDefault="00A937D2">
            <w:pPr>
              <w:rPr>
                <w:rFonts w:cstheme="minorHAnsi"/>
                <w:b/>
              </w:rPr>
            </w:pPr>
          </w:p>
        </w:tc>
      </w:tr>
      <w:tr w:rsidR="00A937D2" w:rsidRPr="00135FFB" w14:paraId="113D83E6" w14:textId="77777777">
        <w:tc>
          <w:tcPr>
            <w:tcW w:w="4508" w:type="dxa"/>
            <w:shd w:val="clear" w:color="auto" w:fill="DAEEF3" w:themeFill="accent5" w:themeFillTint="33"/>
          </w:tcPr>
          <w:p w14:paraId="1976A52D" w14:textId="77777777" w:rsidR="00A937D2" w:rsidRPr="00135FFB" w:rsidRDefault="000A2FAA">
            <w:pPr>
              <w:rPr>
                <w:rFonts w:cstheme="minorHAnsi"/>
                <w:b/>
              </w:rPr>
            </w:pPr>
            <w:r w:rsidRPr="00135FFB">
              <w:rPr>
                <w:rFonts w:cstheme="minorHAnsi"/>
                <w:b/>
              </w:rPr>
              <w:t>Categories of personal data involved in the breach:</w:t>
            </w:r>
          </w:p>
          <w:p w14:paraId="77AB63B8" w14:textId="77777777" w:rsidR="00A937D2" w:rsidRPr="00135FFB" w:rsidRDefault="000A2FAA">
            <w:pPr>
              <w:rPr>
                <w:rFonts w:cstheme="minorHAnsi"/>
              </w:rPr>
            </w:pPr>
            <w:r w:rsidRPr="00135FFB">
              <w:rPr>
                <w:rFonts w:cstheme="minorHAnsi"/>
              </w:rPr>
              <w:t>Please list all categories of data that have been affected</w:t>
            </w:r>
          </w:p>
          <w:p w14:paraId="051D88C7" w14:textId="77777777" w:rsidR="00A937D2" w:rsidRPr="00135FFB" w:rsidRDefault="00A937D2">
            <w:pPr>
              <w:rPr>
                <w:rFonts w:cstheme="minorHAnsi"/>
              </w:rPr>
            </w:pPr>
          </w:p>
        </w:tc>
        <w:tc>
          <w:tcPr>
            <w:tcW w:w="4508" w:type="dxa"/>
          </w:tcPr>
          <w:p w14:paraId="5914E261" w14:textId="77777777" w:rsidR="00A937D2" w:rsidRPr="00135FFB" w:rsidRDefault="000A2FAA">
            <w:pPr>
              <w:rPr>
                <w:rFonts w:cstheme="minorHAnsi"/>
                <w:i/>
              </w:rPr>
            </w:pPr>
            <w:r w:rsidRPr="00135FFB">
              <w:rPr>
                <w:rFonts w:cstheme="minorHAnsi"/>
                <w:i/>
              </w:rPr>
              <w:t>E.g.: name, address, bank details, UPN, SEN Information, Assessments etc</w:t>
            </w:r>
          </w:p>
        </w:tc>
      </w:tr>
      <w:tr w:rsidR="00A937D2" w:rsidRPr="00135FFB" w14:paraId="5887069A" w14:textId="77777777">
        <w:tc>
          <w:tcPr>
            <w:tcW w:w="4508" w:type="dxa"/>
            <w:shd w:val="clear" w:color="auto" w:fill="DAEEF3" w:themeFill="accent5" w:themeFillTint="33"/>
          </w:tcPr>
          <w:p w14:paraId="7FF9CE2A" w14:textId="77777777" w:rsidR="00A937D2" w:rsidRPr="00135FFB" w:rsidRDefault="000A2FAA">
            <w:pPr>
              <w:rPr>
                <w:rFonts w:cstheme="minorHAnsi"/>
                <w:b/>
              </w:rPr>
            </w:pPr>
            <w:r w:rsidRPr="00135FFB">
              <w:rPr>
                <w:rFonts w:cstheme="minorHAnsi"/>
                <w:b/>
              </w:rPr>
              <w:t>Number of personal data records concerned?</w:t>
            </w:r>
          </w:p>
          <w:p w14:paraId="2D6729A1" w14:textId="77777777" w:rsidR="00A937D2" w:rsidRPr="00135FFB" w:rsidRDefault="00A937D2">
            <w:pPr>
              <w:rPr>
                <w:rFonts w:cstheme="minorHAnsi"/>
                <w:b/>
              </w:rPr>
            </w:pPr>
          </w:p>
        </w:tc>
        <w:tc>
          <w:tcPr>
            <w:tcW w:w="4508" w:type="dxa"/>
          </w:tcPr>
          <w:p w14:paraId="69B4CF71" w14:textId="77777777" w:rsidR="00A937D2" w:rsidRPr="00135FFB" w:rsidRDefault="00A937D2">
            <w:pPr>
              <w:rPr>
                <w:rFonts w:cstheme="minorHAnsi"/>
                <w:b/>
              </w:rPr>
            </w:pPr>
          </w:p>
        </w:tc>
      </w:tr>
      <w:tr w:rsidR="00A937D2" w:rsidRPr="00135FFB" w14:paraId="3838FDAE" w14:textId="77777777">
        <w:tc>
          <w:tcPr>
            <w:tcW w:w="4508" w:type="dxa"/>
            <w:shd w:val="clear" w:color="auto" w:fill="DAEEF3" w:themeFill="accent5" w:themeFillTint="33"/>
          </w:tcPr>
          <w:p w14:paraId="4F153901" w14:textId="77777777" w:rsidR="00A937D2" w:rsidRPr="00135FFB" w:rsidRDefault="000A2FAA">
            <w:pPr>
              <w:rPr>
                <w:rFonts w:cstheme="minorHAnsi"/>
                <w:b/>
              </w:rPr>
            </w:pPr>
            <w:r w:rsidRPr="00135FFB">
              <w:rPr>
                <w:rFonts w:cstheme="minorHAnsi"/>
                <w:b/>
              </w:rPr>
              <w:t>How many data subjects could be affected?</w:t>
            </w:r>
          </w:p>
          <w:p w14:paraId="7C38CD40" w14:textId="77777777" w:rsidR="00A937D2" w:rsidRPr="00135FFB" w:rsidRDefault="00A937D2">
            <w:pPr>
              <w:rPr>
                <w:rFonts w:cstheme="minorHAnsi"/>
                <w:b/>
              </w:rPr>
            </w:pPr>
          </w:p>
        </w:tc>
        <w:tc>
          <w:tcPr>
            <w:tcW w:w="4508" w:type="dxa"/>
          </w:tcPr>
          <w:p w14:paraId="2A27140D" w14:textId="77777777" w:rsidR="00A937D2" w:rsidRPr="00135FFB" w:rsidRDefault="00A937D2">
            <w:pPr>
              <w:rPr>
                <w:rFonts w:cstheme="minorHAnsi"/>
                <w:b/>
              </w:rPr>
            </w:pPr>
          </w:p>
        </w:tc>
      </w:tr>
      <w:tr w:rsidR="00A937D2" w:rsidRPr="00135FFB" w14:paraId="4DD697C9" w14:textId="77777777">
        <w:tc>
          <w:tcPr>
            <w:tcW w:w="4508" w:type="dxa"/>
            <w:shd w:val="clear" w:color="auto" w:fill="DAEEF3" w:themeFill="accent5" w:themeFillTint="33"/>
          </w:tcPr>
          <w:p w14:paraId="7D68D692" w14:textId="77777777" w:rsidR="00A937D2" w:rsidRPr="00135FFB" w:rsidRDefault="000A2FAA">
            <w:pPr>
              <w:rPr>
                <w:rFonts w:cstheme="minorHAnsi"/>
                <w:b/>
              </w:rPr>
            </w:pPr>
            <w:r w:rsidRPr="00135FFB">
              <w:rPr>
                <w:rFonts w:cstheme="minorHAnsi"/>
                <w:b/>
              </w:rPr>
              <w:lastRenderedPageBreak/>
              <w:t>Categories of data subject affected?</w:t>
            </w:r>
          </w:p>
          <w:p w14:paraId="39FCA17D" w14:textId="77777777" w:rsidR="00A937D2" w:rsidRPr="00135FFB" w:rsidRDefault="00A937D2">
            <w:pPr>
              <w:rPr>
                <w:rFonts w:cstheme="minorHAnsi"/>
                <w:b/>
              </w:rPr>
            </w:pPr>
          </w:p>
        </w:tc>
        <w:tc>
          <w:tcPr>
            <w:tcW w:w="4508" w:type="dxa"/>
          </w:tcPr>
          <w:p w14:paraId="2BCC1B64" w14:textId="77777777" w:rsidR="00A937D2" w:rsidRPr="00135FFB" w:rsidRDefault="000A2FAA">
            <w:pPr>
              <w:rPr>
                <w:rFonts w:cstheme="minorHAnsi"/>
                <w:i/>
              </w:rPr>
            </w:pPr>
            <w:r w:rsidRPr="00135FFB">
              <w:rPr>
                <w:rFonts w:cstheme="minorHAnsi"/>
                <w:i/>
              </w:rPr>
              <w:t>E.g.: students (current and past), staff, volunteers</w:t>
            </w:r>
          </w:p>
          <w:p w14:paraId="5043A325" w14:textId="77777777" w:rsidR="00A937D2" w:rsidRPr="00135FFB" w:rsidRDefault="00A937D2">
            <w:pPr>
              <w:rPr>
                <w:rFonts w:cstheme="minorHAnsi"/>
                <w:i/>
              </w:rPr>
            </w:pPr>
          </w:p>
        </w:tc>
      </w:tr>
      <w:tr w:rsidR="00A937D2" w:rsidRPr="00135FFB" w14:paraId="5D50A1E1" w14:textId="77777777">
        <w:tc>
          <w:tcPr>
            <w:tcW w:w="4508" w:type="dxa"/>
            <w:shd w:val="clear" w:color="auto" w:fill="DAEEF3" w:themeFill="accent5" w:themeFillTint="33"/>
          </w:tcPr>
          <w:p w14:paraId="3C89CF97" w14:textId="77777777" w:rsidR="00A937D2" w:rsidRPr="00135FFB" w:rsidRDefault="000A2FAA">
            <w:pPr>
              <w:rPr>
                <w:rFonts w:cstheme="minorHAnsi"/>
                <w:b/>
              </w:rPr>
            </w:pPr>
            <w:r w:rsidRPr="00135FFB">
              <w:rPr>
                <w:rFonts w:cstheme="minorHAnsi"/>
                <w:b/>
              </w:rPr>
              <w:t>Potential consequences of the breach:</w:t>
            </w:r>
          </w:p>
          <w:p w14:paraId="0DED97F8" w14:textId="77777777" w:rsidR="00A937D2" w:rsidRPr="00135FFB" w:rsidRDefault="000A2FAA">
            <w:pPr>
              <w:rPr>
                <w:rFonts w:cstheme="minorHAnsi"/>
              </w:rPr>
            </w:pPr>
            <w:r w:rsidRPr="00135FFB">
              <w:rPr>
                <w:rFonts w:cstheme="minorHAnsi"/>
              </w:rPr>
              <w:t>Please describe the possible impact on data subjects because of the breach. Please state if there has been any actual harm to the data subjects</w:t>
            </w:r>
          </w:p>
          <w:p w14:paraId="6EEBBCD6" w14:textId="77777777" w:rsidR="00A937D2" w:rsidRPr="00135FFB" w:rsidRDefault="00A937D2">
            <w:pPr>
              <w:rPr>
                <w:rFonts w:cstheme="minorHAnsi"/>
              </w:rPr>
            </w:pPr>
          </w:p>
          <w:p w14:paraId="64B86356" w14:textId="77777777" w:rsidR="00A937D2" w:rsidRPr="00135FFB" w:rsidRDefault="00A937D2">
            <w:pPr>
              <w:rPr>
                <w:rFonts w:cstheme="minorHAnsi"/>
              </w:rPr>
            </w:pPr>
          </w:p>
        </w:tc>
        <w:tc>
          <w:tcPr>
            <w:tcW w:w="4508" w:type="dxa"/>
          </w:tcPr>
          <w:p w14:paraId="10C7D55A" w14:textId="77777777" w:rsidR="00A937D2" w:rsidRPr="00135FFB" w:rsidRDefault="00A937D2">
            <w:pPr>
              <w:rPr>
                <w:rFonts w:cstheme="minorHAnsi"/>
                <w:b/>
              </w:rPr>
            </w:pPr>
          </w:p>
        </w:tc>
      </w:tr>
      <w:tr w:rsidR="00A937D2" w:rsidRPr="00135FFB" w14:paraId="3B05550C" w14:textId="77777777">
        <w:tc>
          <w:tcPr>
            <w:tcW w:w="4508" w:type="dxa"/>
            <w:shd w:val="clear" w:color="auto" w:fill="DAEEF3" w:themeFill="accent5" w:themeFillTint="33"/>
          </w:tcPr>
          <w:p w14:paraId="795F19D0" w14:textId="77777777" w:rsidR="00A937D2" w:rsidRPr="00135FFB" w:rsidRDefault="000A2FAA">
            <w:pPr>
              <w:rPr>
                <w:rFonts w:cstheme="minorHAnsi"/>
                <w:b/>
              </w:rPr>
            </w:pPr>
            <w:r w:rsidRPr="00135FFB">
              <w:rPr>
                <w:rFonts w:cstheme="minorHAnsi"/>
                <w:b/>
              </w:rPr>
              <w:t>What is the likelihood that the data subjects will experience consequences because of the breach?</w:t>
            </w:r>
          </w:p>
        </w:tc>
        <w:tc>
          <w:tcPr>
            <w:tcW w:w="4508" w:type="dxa"/>
          </w:tcPr>
          <w:p w14:paraId="506E420A" w14:textId="77777777" w:rsidR="00A937D2" w:rsidRPr="00135FFB" w:rsidRDefault="000A2FAA">
            <w:pPr>
              <w:rPr>
                <w:rFonts w:cstheme="minorHAnsi"/>
                <w:b/>
              </w:rPr>
            </w:pPr>
            <w:r w:rsidRPr="00135FFB">
              <w:rPr>
                <w:rFonts w:cstheme="minorHAnsi"/>
                <w:b/>
              </w:rPr>
              <w:t xml:space="preserve">□ </w:t>
            </w:r>
            <w:r w:rsidRPr="00135FFB">
              <w:rPr>
                <w:rFonts w:cstheme="minorHAnsi"/>
              </w:rPr>
              <w:t>Very Likely</w:t>
            </w:r>
          </w:p>
          <w:p w14:paraId="30E84EAD" w14:textId="77777777" w:rsidR="00A937D2" w:rsidRPr="00135FFB" w:rsidRDefault="000A2FAA">
            <w:pPr>
              <w:rPr>
                <w:rFonts w:cstheme="minorHAnsi"/>
                <w:b/>
              </w:rPr>
            </w:pPr>
            <w:r w:rsidRPr="00135FFB">
              <w:rPr>
                <w:rFonts w:cstheme="minorHAnsi"/>
                <w:b/>
              </w:rPr>
              <w:t xml:space="preserve">□ </w:t>
            </w:r>
            <w:r w:rsidRPr="00135FFB">
              <w:rPr>
                <w:rFonts w:cstheme="minorHAnsi"/>
              </w:rPr>
              <w:t>Likely</w:t>
            </w:r>
          </w:p>
          <w:p w14:paraId="5B1F22E8" w14:textId="77777777" w:rsidR="00A937D2" w:rsidRPr="00135FFB" w:rsidRDefault="000A2FAA">
            <w:pPr>
              <w:rPr>
                <w:rFonts w:cstheme="minorHAnsi"/>
                <w:b/>
              </w:rPr>
            </w:pPr>
            <w:r w:rsidRPr="00135FFB">
              <w:rPr>
                <w:rFonts w:cstheme="minorHAnsi"/>
                <w:b/>
              </w:rPr>
              <w:t xml:space="preserve">□ </w:t>
            </w:r>
            <w:r w:rsidRPr="00135FFB">
              <w:rPr>
                <w:rFonts w:cstheme="minorHAnsi"/>
              </w:rPr>
              <w:t>Neutral</w:t>
            </w:r>
          </w:p>
          <w:p w14:paraId="548AF2E0" w14:textId="77777777" w:rsidR="00A937D2" w:rsidRPr="00135FFB" w:rsidRDefault="000A2FAA">
            <w:pPr>
              <w:rPr>
                <w:rFonts w:cstheme="minorHAnsi"/>
                <w:b/>
              </w:rPr>
            </w:pPr>
            <w:r w:rsidRPr="00135FFB">
              <w:rPr>
                <w:rFonts w:cstheme="minorHAnsi"/>
                <w:b/>
              </w:rPr>
              <w:t xml:space="preserve">□ </w:t>
            </w:r>
            <w:r w:rsidRPr="00135FFB">
              <w:rPr>
                <w:rFonts w:cstheme="minorHAnsi"/>
              </w:rPr>
              <w:t>Unlikely</w:t>
            </w:r>
          </w:p>
          <w:p w14:paraId="719457FC" w14:textId="77777777" w:rsidR="00A937D2" w:rsidRPr="00135FFB" w:rsidRDefault="000A2FAA">
            <w:pPr>
              <w:rPr>
                <w:rFonts w:cstheme="minorHAnsi"/>
                <w:b/>
              </w:rPr>
            </w:pPr>
            <w:r w:rsidRPr="00135FFB">
              <w:rPr>
                <w:rFonts w:cstheme="minorHAnsi"/>
                <w:b/>
              </w:rPr>
              <w:t xml:space="preserve">□ </w:t>
            </w:r>
            <w:r w:rsidRPr="00135FFB">
              <w:rPr>
                <w:rFonts w:cstheme="minorHAnsi"/>
              </w:rPr>
              <w:t>Very Unlikely</w:t>
            </w:r>
          </w:p>
          <w:p w14:paraId="63004BDE" w14:textId="77777777" w:rsidR="00A937D2" w:rsidRPr="00135FFB" w:rsidRDefault="000A2FAA">
            <w:pPr>
              <w:rPr>
                <w:rFonts w:cstheme="minorHAnsi"/>
              </w:rPr>
            </w:pPr>
            <w:r w:rsidRPr="00135FFB">
              <w:rPr>
                <w:rFonts w:cstheme="minorHAnsi"/>
                <w:b/>
              </w:rPr>
              <w:t xml:space="preserve">□ </w:t>
            </w:r>
            <w:r w:rsidRPr="00135FFB">
              <w:rPr>
                <w:rFonts w:cstheme="minorHAnsi"/>
              </w:rPr>
              <w:t>Not yet known</w:t>
            </w:r>
          </w:p>
          <w:p w14:paraId="1D6B5E17" w14:textId="77777777" w:rsidR="00A937D2" w:rsidRPr="00135FFB" w:rsidRDefault="00A937D2">
            <w:pPr>
              <w:rPr>
                <w:rFonts w:cstheme="minorHAnsi"/>
                <w:b/>
              </w:rPr>
            </w:pPr>
          </w:p>
        </w:tc>
      </w:tr>
      <w:tr w:rsidR="00A937D2" w:rsidRPr="00135FFB" w14:paraId="4DDBBAB0" w14:textId="77777777">
        <w:tc>
          <w:tcPr>
            <w:tcW w:w="4508" w:type="dxa"/>
            <w:tcBorders>
              <w:bottom w:val="single" w:sz="4" w:space="0" w:color="auto"/>
            </w:tcBorders>
            <w:shd w:val="clear" w:color="auto" w:fill="DAEEF3" w:themeFill="accent5" w:themeFillTint="33"/>
          </w:tcPr>
          <w:p w14:paraId="569C8C25" w14:textId="77777777" w:rsidR="00A937D2" w:rsidRPr="00135FFB" w:rsidRDefault="000A2FAA">
            <w:pPr>
              <w:rPr>
                <w:rFonts w:cstheme="minorHAnsi"/>
                <w:b/>
              </w:rPr>
            </w:pPr>
            <w:r w:rsidRPr="00135FFB">
              <w:rPr>
                <w:rFonts w:cstheme="minorHAnsi"/>
                <w:b/>
              </w:rPr>
              <w:t>Has the staff member involved in this breach received data protection training in the last two years?</w:t>
            </w:r>
          </w:p>
          <w:p w14:paraId="4EB938AA" w14:textId="77777777" w:rsidR="00A937D2" w:rsidRPr="00135FFB" w:rsidRDefault="000A2FAA">
            <w:pPr>
              <w:rPr>
                <w:rFonts w:cstheme="minorHAnsi"/>
              </w:rPr>
            </w:pPr>
            <w:r w:rsidRPr="00135FFB">
              <w:rPr>
                <w:rFonts w:cstheme="minorHAnsi"/>
              </w:rPr>
              <w:t>Include date if yes</w:t>
            </w:r>
          </w:p>
          <w:p w14:paraId="32BFA7B4" w14:textId="77777777" w:rsidR="00A937D2" w:rsidRPr="00135FFB" w:rsidRDefault="00A937D2">
            <w:pPr>
              <w:rPr>
                <w:rFonts w:cstheme="minorHAnsi"/>
              </w:rPr>
            </w:pPr>
          </w:p>
        </w:tc>
        <w:tc>
          <w:tcPr>
            <w:tcW w:w="4508" w:type="dxa"/>
            <w:tcBorders>
              <w:bottom w:val="single" w:sz="4" w:space="0" w:color="auto"/>
            </w:tcBorders>
          </w:tcPr>
          <w:p w14:paraId="7D9164FA" w14:textId="77777777" w:rsidR="00A937D2" w:rsidRPr="00135FFB" w:rsidRDefault="00A937D2">
            <w:pPr>
              <w:rPr>
                <w:rFonts w:cstheme="minorHAnsi"/>
                <w:b/>
              </w:rPr>
            </w:pPr>
          </w:p>
        </w:tc>
      </w:tr>
      <w:tr w:rsidR="00A937D2" w:rsidRPr="00135FFB" w14:paraId="4F510068" w14:textId="77777777">
        <w:tc>
          <w:tcPr>
            <w:tcW w:w="4508" w:type="dxa"/>
            <w:tcBorders>
              <w:left w:val="nil"/>
              <w:right w:val="nil"/>
            </w:tcBorders>
          </w:tcPr>
          <w:p w14:paraId="0195D320" w14:textId="77777777" w:rsidR="00A937D2" w:rsidRPr="00135FFB" w:rsidRDefault="00A937D2">
            <w:pPr>
              <w:rPr>
                <w:rFonts w:cstheme="minorHAnsi"/>
                <w:b/>
              </w:rPr>
            </w:pPr>
          </w:p>
        </w:tc>
        <w:tc>
          <w:tcPr>
            <w:tcW w:w="4508" w:type="dxa"/>
            <w:tcBorders>
              <w:left w:val="nil"/>
              <w:right w:val="nil"/>
            </w:tcBorders>
          </w:tcPr>
          <w:p w14:paraId="6BD1164A" w14:textId="77777777" w:rsidR="00A937D2" w:rsidRPr="00135FFB" w:rsidRDefault="00A937D2">
            <w:pPr>
              <w:rPr>
                <w:rFonts w:cstheme="minorHAnsi"/>
                <w:b/>
              </w:rPr>
            </w:pPr>
          </w:p>
        </w:tc>
      </w:tr>
      <w:tr w:rsidR="00A937D2" w:rsidRPr="00135FFB" w14:paraId="404CBB47" w14:textId="77777777">
        <w:tc>
          <w:tcPr>
            <w:tcW w:w="9016" w:type="dxa"/>
            <w:gridSpan w:val="2"/>
            <w:shd w:val="clear" w:color="auto" w:fill="DAEEF3" w:themeFill="accent5" w:themeFillTint="33"/>
          </w:tcPr>
          <w:p w14:paraId="71896DF8" w14:textId="77777777" w:rsidR="00A937D2" w:rsidRPr="00135FFB" w:rsidRDefault="000A2FAA">
            <w:pPr>
              <w:rPr>
                <w:rFonts w:cstheme="minorHAnsi"/>
                <w:b/>
              </w:rPr>
            </w:pPr>
            <w:r w:rsidRPr="00135FFB">
              <w:rPr>
                <w:rFonts w:cstheme="minorHAnsi"/>
                <w:b/>
              </w:rPr>
              <w:t>Action Taken:</w:t>
            </w:r>
          </w:p>
        </w:tc>
      </w:tr>
      <w:tr w:rsidR="00A937D2" w:rsidRPr="00135FFB" w14:paraId="66CF8A37" w14:textId="77777777">
        <w:tc>
          <w:tcPr>
            <w:tcW w:w="4508" w:type="dxa"/>
            <w:shd w:val="clear" w:color="auto" w:fill="DAEEF3" w:themeFill="accent5" w:themeFillTint="33"/>
          </w:tcPr>
          <w:p w14:paraId="5AB97A1E" w14:textId="77777777" w:rsidR="00A937D2" w:rsidRPr="00135FFB" w:rsidRDefault="000A2FAA">
            <w:pPr>
              <w:rPr>
                <w:rFonts w:cstheme="minorHAnsi"/>
                <w:b/>
              </w:rPr>
            </w:pPr>
            <w:r w:rsidRPr="00135FFB">
              <w:rPr>
                <w:rFonts w:cstheme="minorHAnsi"/>
                <w:b/>
              </w:rPr>
              <w:t>Describe the actions you have taken or proposed to take as a result of the breach:</w:t>
            </w:r>
          </w:p>
          <w:p w14:paraId="188EBD3F" w14:textId="77777777" w:rsidR="00A937D2" w:rsidRPr="00135FFB" w:rsidRDefault="000A2FAA">
            <w:pPr>
              <w:rPr>
                <w:rFonts w:cstheme="minorHAnsi"/>
              </w:rPr>
            </w:pPr>
            <w:r w:rsidRPr="00135FFB">
              <w:rPr>
                <w:rFonts w:cstheme="minorHAnsi"/>
              </w:rPr>
              <w:t>Include actions you have taken to fix the problem and to mitigate any adverse effects</w:t>
            </w:r>
          </w:p>
          <w:p w14:paraId="36FEE664" w14:textId="77777777" w:rsidR="00A937D2" w:rsidRPr="00135FFB" w:rsidRDefault="00A937D2">
            <w:pPr>
              <w:rPr>
                <w:rFonts w:cstheme="minorHAnsi"/>
              </w:rPr>
            </w:pPr>
          </w:p>
        </w:tc>
        <w:tc>
          <w:tcPr>
            <w:tcW w:w="4508" w:type="dxa"/>
          </w:tcPr>
          <w:p w14:paraId="6BD94F43" w14:textId="77777777" w:rsidR="00A937D2" w:rsidRPr="00135FFB" w:rsidRDefault="00A937D2">
            <w:pPr>
              <w:rPr>
                <w:rFonts w:cstheme="minorHAnsi"/>
                <w:b/>
              </w:rPr>
            </w:pPr>
          </w:p>
          <w:p w14:paraId="0AC29B61" w14:textId="77777777" w:rsidR="00A937D2" w:rsidRPr="00135FFB" w:rsidRDefault="00A937D2">
            <w:pPr>
              <w:rPr>
                <w:rFonts w:cstheme="minorHAnsi"/>
                <w:b/>
              </w:rPr>
            </w:pPr>
          </w:p>
        </w:tc>
      </w:tr>
      <w:tr w:rsidR="00A937D2" w:rsidRPr="00135FFB" w14:paraId="13208F9D" w14:textId="77777777">
        <w:tc>
          <w:tcPr>
            <w:tcW w:w="4508" w:type="dxa"/>
            <w:tcBorders>
              <w:bottom w:val="single" w:sz="4" w:space="0" w:color="auto"/>
            </w:tcBorders>
            <w:shd w:val="clear" w:color="auto" w:fill="DAEEF3" w:themeFill="accent5" w:themeFillTint="33"/>
          </w:tcPr>
          <w:p w14:paraId="42F63FBD" w14:textId="77777777" w:rsidR="00A937D2" w:rsidRPr="00135FFB" w:rsidRDefault="000A2FAA">
            <w:pPr>
              <w:rPr>
                <w:rFonts w:cstheme="minorHAnsi"/>
                <w:b/>
              </w:rPr>
            </w:pPr>
            <w:r w:rsidRPr="00135FFB">
              <w:rPr>
                <w:rFonts w:cstheme="minorHAnsi"/>
                <w:b/>
              </w:rPr>
              <w:t>Date action taken or proposed to be taken:</w:t>
            </w:r>
          </w:p>
          <w:p w14:paraId="7BF814BE" w14:textId="77777777" w:rsidR="00A937D2" w:rsidRPr="00135FFB" w:rsidRDefault="00A937D2">
            <w:pPr>
              <w:rPr>
                <w:rFonts w:cstheme="minorHAnsi"/>
                <w:b/>
              </w:rPr>
            </w:pPr>
          </w:p>
          <w:p w14:paraId="7740AA1E" w14:textId="77777777" w:rsidR="00A937D2" w:rsidRPr="00135FFB" w:rsidRDefault="00A937D2">
            <w:pPr>
              <w:rPr>
                <w:rFonts w:cstheme="minorHAnsi"/>
                <w:b/>
              </w:rPr>
            </w:pPr>
          </w:p>
          <w:p w14:paraId="06CB2CB9" w14:textId="77777777" w:rsidR="00A937D2" w:rsidRPr="00135FFB" w:rsidRDefault="00A937D2">
            <w:pPr>
              <w:rPr>
                <w:rFonts w:cstheme="minorHAnsi"/>
                <w:b/>
              </w:rPr>
            </w:pPr>
          </w:p>
          <w:p w14:paraId="3B7F775F" w14:textId="77777777" w:rsidR="00A937D2" w:rsidRPr="00135FFB" w:rsidRDefault="00A937D2">
            <w:pPr>
              <w:rPr>
                <w:rFonts w:cstheme="minorHAnsi"/>
                <w:b/>
              </w:rPr>
            </w:pPr>
          </w:p>
        </w:tc>
        <w:tc>
          <w:tcPr>
            <w:tcW w:w="4508" w:type="dxa"/>
            <w:tcBorders>
              <w:bottom w:val="single" w:sz="4" w:space="0" w:color="auto"/>
            </w:tcBorders>
          </w:tcPr>
          <w:p w14:paraId="241339E6" w14:textId="77777777" w:rsidR="00A937D2" w:rsidRPr="00135FFB" w:rsidRDefault="00A937D2">
            <w:pPr>
              <w:rPr>
                <w:rFonts w:cstheme="minorHAnsi"/>
                <w:b/>
              </w:rPr>
            </w:pPr>
          </w:p>
          <w:p w14:paraId="10A103D9" w14:textId="77777777" w:rsidR="00A937D2" w:rsidRPr="00135FFB" w:rsidRDefault="00A937D2">
            <w:pPr>
              <w:rPr>
                <w:rFonts w:cstheme="minorHAnsi"/>
                <w:b/>
              </w:rPr>
            </w:pPr>
          </w:p>
          <w:p w14:paraId="0C1D66C4" w14:textId="77777777" w:rsidR="00A937D2" w:rsidRPr="00135FFB" w:rsidRDefault="00A937D2">
            <w:pPr>
              <w:rPr>
                <w:rFonts w:cstheme="minorHAnsi"/>
                <w:b/>
              </w:rPr>
            </w:pPr>
          </w:p>
          <w:p w14:paraId="5EFC12E4" w14:textId="77777777" w:rsidR="00A937D2" w:rsidRPr="00135FFB" w:rsidRDefault="00A937D2">
            <w:pPr>
              <w:rPr>
                <w:rFonts w:cstheme="minorHAnsi"/>
                <w:b/>
              </w:rPr>
            </w:pPr>
          </w:p>
          <w:p w14:paraId="076D9CAF" w14:textId="77777777" w:rsidR="00A937D2" w:rsidRPr="00135FFB" w:rsidRDefault="00A937D2">
            <w:pPr>
              <w:rPr>
                <w:rFonts w:cstheme="minorHAnsi"/>
                <w:b/>
              </w:rPr>
            </w:pPr>
          </w:p>
        </w:tc>
      </w:tr>
      <w:tr w:rsidR="00A937D2" w:rsidRPr="00135FFB" w14:paraId="4F89E74E" w14:textId="77777777">
        <w:tc>
          <w:tcPr>
            <w:tcW w:w="4508" w:type="dxa"/>
            <w:tcBorders>
              <w:left w:val="nil"/>
              <w:right w:val="nil"/>
            </w:tcBorders>
          </w:tcPr>
          <w:p w14:paraId="633229B0" w14:textId="77777777" w:rsidR="00A937D2" w:rsidRPr="00135FFB" w:rsidRDefault="00A937D2">
            <w:pPr>
              <w:rPr>
                <w:rFonts w:cstheme="minorHAnsi"/>
                <w:b/>
              </w:rPr>
            </w:pPr>
          </w:p>
        </w:tc>
        <w:tc>
          <w:tcPr>
            <w:tcW w:w="4508" w:type="dxa"/>
            <w:tcBorders>
              <w:left w:val="nil"/>
              <w:right w:val="nil"/>
            </w:tcBorders>
          </w:tcPr>
          <w:p w14:paraId="167632DC" w14:textId="77777777" w:rsidR="00A937D2" w:rsidRPr="00135FFB" w:rsidRDefault="00A937D2">
            <w:pPr>
              <w:rPr>
                <w:rFonts w:cstheme="minorHAnsi"/>
                <w:b/>
              </w:rPr>
            </w:pPr>
          </w:p>
        </w:tc>
      </w:tr>
      <w:tr w:rsidR="00A937D2" w:rsidRPr="00135FFB" w14:paraId="347043D4" w14:textId="77777777">
        <w:tc>
          <w:tcPr>
            <w:tcW w:w="9016" w:type="dxa"/>
            <w:gridSpan w:val="2"/>
            <w:shd w:val="clear" w:color="auto" w:fill="DAEEF3" w:themeFill="accent5" w:themeFillTint="33"/>
          </w:tcPr>
          <w:p w14:paraId="787B7CD1" w14:textId="77777777" w:rsidR="00A937D2" w:rsidRPr="00135FFB" w:rsidRDefault="000A2FAA">
            <w:pPr>
              <w:rPr>
                <w:rFonts w:cstheme="minorHAnsi"/>
                <w:b/>
              </w:rPr>
            </w:pPr>
            <w:r w:rsidRPr="00135FFB">
              <w:rPr>
                <w:rFonts w:cstheme="minorHAnsi"/>
                <w:b/>
              </w:rPr>
              <w:t>Cyber Incidents only:</w:t>
            </w:r>
          </w:p>
        </w:tc>
      </w:tr>
      <w:tr w:rsidR="00A937D2" w:rsidRPr="00135FFB" w14:paraId="05BB9966" w14:textId="77777777">
        <w:tc>
          <w:tcPr>
            <w:tcW w:w="4508" w:type="dxa"/>
            <w:shd w:val="clear" w:color="auto" w:fill="DAEEF3" w:themeFill="accent5" w:themeFillTint="33"/>
          </w:tcPr>
          <w:p w14:paraId="51E6F70D" w14:textId="77777777" w:rsidR="00A937D2" w:rsidRPr="00135FFB" w:rsidRDefault="000A2FAA">
            <w:pPr>
              <w:rPr>
                <w:rFonts w:cstheme="minorHAnsi"/>
                <w:b/>
              </w:rPr>
            </w:pPr>
            <w:r w:rsidRPr="00135FFB">
              <w:rPr>
                <w:rFonts w:cstheme="minorHAnsi"/>
                <w:b/>
              </w:rPr>
              <w:t>Has the confidentiality, integrity or availability of information systems been affected?</w:t>
            </w:r>
          </w:p>
          <w:p w14:paraId="24A0A22A" w14:textId="77777777" w:rsidR="00A937D2" w:rsidRPr="00135FFB" w:rsidRDefault="000A2FAA">
            <w:pPr>
              <w:rPr>
                <w:rFonts w:cstheme="minorHAnsi"/>
              </w:rPr>
            </w:pPr>
            <w:r w:rsidRPr="00135FFB">
              <w:rPr>
                <w:rFonts w:cstheme="minorHAnsi"/>
              </w:rPr>
              <w:t>Identify which if applicable</w:t>
            </w:r>
          </w:p>
          <w:p w14:paraId="4179E313" w14:textId="77777777" w:rsidR="00A937D2" w:rsidRPr="00135FFB" w:rsidRDefault="00A937D2">
            <w:pPr>
              <w:rPr>
                <w:rFonts w:cstheme="minorHAnsi"/>
              </w:rPr>
            </w:pPr>
          </w:p>
        </w:tc>
        <w:tc>
          <w:tcPr>
            <w:tcW w:w="4508" w:type="dxa"/>
          </w:tcPr>
          <w:p w14:paraId="7C09241E" w14:textId="77777777" w:rsidR="00A937D2" w:rsidRPr="00135FFB" w:rsidRDefault="00A937D2">
            <w:pPr>
              <w:rPr>
                <w:rFonts w:cstheme="minorHAnsi"/>
                <w:b/>
              </w:rPr>
            </w:pPr>
          </w:p>
        </w:tc>
      </w:tr>
      <w:tr w:rsidR="00A937D2" w:rsidRPr="00135FFB" w14:paraId="7260D5AA" w14:textId="77777777">
        <w:tc>
          <w:tcPr>
            <w:tcW w:w="4508" w:type="dxa"/>
            <w:shd w:val="clear" w:color="auto" w:fill="DAEEF3" w:themeFill="accent5" w:themeFillTint="33"/>
          </w:tcPr>
          <w:p w14:paraId="08F89355" w14:textId="77777777" w:rsidR="00A937D2" w:rsidRPr="00135FFB" w:rsidRDefault="000A2FAA">
            <w:pPr>
              <w:rPr>
                <w:rFonts w:cstheme="minorHAnsi"/>
                <w:b/>
              </w:rPr>
            </w:pPr>
            <w:r w:rsidRPr="00135FFB">
              <w:rPr>
                <w:rFonts w:cstheme="minorHAnsi"/>
                <w:b/>
              </w:rPr>
              <w:t>What is the impact of this?</w:t>
            </w:r>
          </w:p>
        </w:tc>
        <w:tc>
          <w:tcPr>
            <w:tcW w:w="4508" w:type="dxa"/>
          </w:tcPr>
          <w:p w14:paraId="4338DCF9" w14:textId="77777777" w:rsidR="00A937D2" w:rsidRPr="00135FFB" w:rsidRDefault="000A2FAA">
            <w:pPr>
              <w:rPr>
                <w:rFonts w:cstheme="minorHAnsi"/>
                <w:b/>
              </w:rPr>
            </w:pPr>
            <w:r w:rsidRPr="00135FFB">
              <w:rPr>
                <w:rFonts w:cstheme="minorHAnsi"/>
                <w:b/>
              </w:rPr>
              <w:t>□ High</w:t>
            </w:r>
            <w:r w:rsidRPr="00135FFB">
              <w:rPr>
                <w:rFonts w:cstheme="minorHAnsi"/>
              </w:rPr>
              <w:t xml:space="preserve"> – have lost ability to provide critical services</w:t>
            </w:r>
            <w:r w:rsidRPr="00135FFB">
              <w:rPr>
                <w:rFonts w:cstheme="minorHAnsi"/>
                <w:b/>
              </w:rPr>
              <w:t xml:space="preserve"> </w:t>
            </w:r>
          </w:p>
          <w:p w14:paraId="77822607" w14:textId="77777777" w:rsidR="00A937D2" w:rsidRPr="00135FFB" w:rsidRDefault="000A2FAA">
            <w:pPr>
              <w:rPr>
                <w:rFonts w:cstheme="minorHAnsi"/>
                <w:b/>
              </w:rPr>
            </w:pPr>
            <w:r w:rsidRPr="00135FFB">
              <w:rPr>
                <w:rFonts w:cstheme="minorHAnsi"/>
                <w:b/>
              </w:rPr>
              <w:t>□ Medium</w:t>
            </w:r>
            <w:r w:rsidRPr="00135FFB">
              <w:rPr>
                <w:rFonts w:cstheme="minorHAnsi"/>
              </w:rPr>
              <w:t xml:space="preserve"> – have lost ability to provide some critical</w:t>
            </w:r>
            <w:r w:rsidRPr="00135FFB">
              <w:rPr>
                <w:rFonts w:cstheme="minorHAnsi"/>
                <w:b/>
              </w:rPr>
              <w:t xml:space="preserve"> </w:t>
            </w:r>
          </w:p>
          <w:p w14:paraId="56F9D81F" w14:textId="77777777" w:rsidR="00A937D2" w:rsidRPr="00135FFB" w:rsidRDefault="000A2FAA">
            <w:pPr>
              <w:rPr>
                <w:rFonts w:cstheme="minorHAnsi"/>
                <w:b/>
              </w:rPr>
            </w:pPr>
            <w:r w:rsidRPr="00135FFB">
              <w:rPr>
                <w:rFonts w:cstheme="minorHAnsi"/>
                <w:b/>
              </w:rPr>
              <w:t>□ Low</w:t>
            </w:r>
            <w:r w:rsidRPr="00135FFB">
              <w:rPr>
                <w:rFonts w:cstheme="minorHAnsi"/>
              </w:rPr>
              <w:t xml:space="preserve"> – no loss of efficiency and can still provide all critical services</w:t>
            </w:r>
          </w:p>
          <w:p w14:paraId="49E50796" w14:textId="77777777" w:rsidR="00A937D2" w:rsidRPr="00135FFB" w:rsidRDefault="000A2FAA">
            <w:pPr>
              <w:rPr>
                <w:rFonts w:cstheme="minorHAnsi"/>
                <w:b/>
              </w:rPr>
            </w:pPr>
            <w:r w:rsidRPr="00135FFB">
              <w:rPr>
                <w:rFonts w:cstheme="minorHAnsi"/>
                <w:b/>
              </w:rPr>
              <w:t>□ Not yet known</w:t>
            </w:r>
          </w:p>
        </w:tc>
      </w:tr>
      <w:tr w:rsidR="00A937D2" w:rsidRPr="00135FFB" w14:paraId="4ABA7CC6" w14:textId="77777777">
        <w:tc>
          <w:tcPr>
            <w:tcW w:w="4508" w:type="dxa"/>
            <w:shd w:val="clear" w:color="auto" w:fill="DAEEF3" w:themeFill="accent5" w:themeFillTint="33"/>
          </w:tcPr>
          <w:p w14:paraId="07F1C23D" w14:textId="77777777" w:rsidR="00A937D2" w:rsidRPr="00135FFB" w:rsidRDefault="000A2FAA">
            <w:pPr>
              <w:rPr>
                <w:rFonts w:cstheme="minorHAnsi"/>
                <w:b/>
              </w:rPr>
            </w:pPr>
            <w:r w:rsidRPr="00135FFB">
              <w:rPr>
                <w:rFonts w:cstheme="minorHAnsi"/>
                <w:b/>
              </w:rPr>
              <w:t>Likely recovery time:</w:t>
            </w:r>
          </w:p>
          <w:p w14:paraId="60B54BCA" w14:textId="77777777" w:rsidR="00A937D2" w:rsidRPr="00135FFB" w:rsidRDefault="00A937D2">
            <w:pPr>
              <w:rPr>
                <w:rFonts w:cstheme="minorHAnsi"/>
              </w:rPr>
            </w:pPr>
          </w:p>
        </w:tc>
        <w:tc>
          <w:tcPr>
            <w:tcW w:w="4508" w:type="dxa"/>
          </w:tcPr>
          <w:p w14:paraId="262975FA" w14:textId="77777777" w:rsidR="00A937D2" w:rsidRPr="00135FFB" w:rsidRDefault="000A2FAA">
            <w:pPr>
              <w:rPr>
                <w:rFonts w:cstheme="minorHAnsi"/>
              </w:rPr>
            </w:pPr>
            <w:r w:rsidRPr="00135FFB">
              <w:rPr>
                <w:rFonts w:cstheme="minorHAnsi"/>
                <w:b/>
              </w:rPr>
              <w:t>□ Complete</w:t>
            </w:r>
            <w:r w:rsidRPr="00135FFB">
              <w:rPr>
                <w:rFonts w:cstheme="minorHAnsi"/>
              </w:rPr>
              <w:t xml:space="preserve"> – recovery is fully complete</w:t>
            </w:r>
          </w:p>
          <w:p w14:paraId="1F9FB963" w14:textId="77777777" w:rsidR="00A937D2" w:rsidRPr="00135FFB" w:rsidRDefault="000A2FAA">
            <w:pPr>
              <w:rPr>
                <w:rFonts w:cstheme="minorHAnsi"/>
                <w:b/>
              </w:rPr>
            </w:pPr>
            <w:r w:rsidRPr="00135FFB">
              <w:rPr>
                <w:rFonts w:cstheme="minorHAnsi"/>
                <w:b/>
              </w:rPr>
              <w:t>□ Regular</w:t>
            </w:r>
            <w:r w:rsidRPr="00135FFB">
              <w:rPr>
                <w:rFonts w:cstheme="minorHAnsi"/>
              </w:rPr>
              <w:t xml:space="preserve"> – you can predict recovery time with existing resources</w:t>
            </w:r>
            <w:r w:rsidRPr="00135FFB">
              <w:rPr>
                <w:rFonts w:cstheme="minorHAnsi"/>
                <w:b/>
              </w:rPr>
              <w:t xml:space="preserve"> </w:t>
            </w:r>
          </w:p>
          <w:p w14:paraId="4D97BBF8" w14:textId="77777777" w:rsidR="00A937D2" w:rsidRPr="00135FFB" w:rsidRDefault="000A2FAA">
            <w:pPr>
              <w:rPr>
                <w:rFonts w:cstheme="minorHAnsi"/>
                <w:b/>
              </w:rPr>
            </w:pPr>
            <w:r w:rsidRPr="00135FFB">
              <w:rPr>
                <w:rFonts w:cstheme="minorHAnsi"/>
                <w:b/>
              </w:rPr>
              <w:lastRenderedPageBreak/>
              <w:t>□ Supplemented</w:t>
            </w:r>
            <w:r w:rsidRPr="00135FFB">
              <w:rPr>
                <w:rFonts w:cstheme="minorHAnsi"/>
              </w:rPr>
              <w:t xml:space="preserve"> – you can predict recovery time with additional resources</w:t>
            </w:r>
            <w:r w:rsidRPr="00135FFB">
              <w:rPr>
                <w:rFonts w:cstheme="minorHAnsi"/>
                <w:b/>
              </w:rPr>
              <w:t xml:space="preserve"> </w:t>
            </w:r>
          </w:p>
          <w:p w14:paraId="5112EAFD" w14:textId="77777777" w:rsidR="00A937D2" w:rsidRPr="00135FFB" w:rsidRDefault="000A2FAA">
            <w:pPr>
              <w:rPr>
                <w:rFonts w:cstheme="minorHAnsi"/>
                <w:b/>
              </w:rPr>
            </w:pPr>
            <w:r w:rsidRPr="00135FFB">
              <w:rPr>
                <w:rFonts w:cstheme="minorHAnsi"/>
                <w:b/>
              </w:rPr>
              <w:t>□ Extended</w:t>
            </w:r>
            <w:r w:rsidRPr="00135FFB">
              <w:rPr>
                <w:rFonts w:cstheme="minorHAnsi"/>
              </w:rPr>
              <w:t xml:space="preserve"> – you cannot predict recovery time and need extra resources</w:t>
            </w:r>
          </w:p>
          <w:p w14:paraId="5DCDDA34" w14:textId="77777777" w:rsidR="00A937D2" w:rsidRPr="00135FFB" w:rsidRDefault="000A2FAA">
            <w:pPr>
              <w:rPr>
                <w:rFonts w:cstheme="minorHAnsi"/>
                <w:b/>
              </w:rPr>
            </w:pPr>
            <w:r w:rsidRPr="00135FFB">
              <w:rPr>
                <w:rFonts w:cstheme="minorHAnsi"/>
                <w:b/>
              </w:rPr>
              <w:t>□ Not Recoverable</w:t>
            </w:r>
            <w:r w:rsidRPr="00135FFB">
              <w:rPr>
                <w:rFonts w:cstheme="minorHAnsi"/>
              </w:rPr>
              <w:t xml:space="preserve"> – recovery is not possible, e.g. backups can’t be restored</w:t>
            </w:r>
          </w:p>
          <w:p w14:paraId="3D38E51E" w14:textId="77777777" w:rsidR="00A937D2" w:rsidRPr="00135FFB" w:rsidRDefault="000A2FAA">
            <w:pPr>
              <w:rPr>
                <w:rFonts w:cstheme="minorHAnsi"/>
                <w:b/>
              </w:rPr>
            </w:pPr>
            <w:r w:rsidRPr="00135FFB">
              <w:rPr>
                <w:rFonts w:cstheme="minorHAnsi"/>
                <w:b/>
              </w:rPr>
              <w:t>□ Not yet known</w:t>
            </w:r>
          </w:p>
        </w:tc>
      </w:tr>
    </w:tbl>
    <w:p w14:paraId="6F519FB4" w14:textId="77777777" w:rsidR="00A937D2" w:rsidRPr="00135FFB" w:rsidRDefault="00A937D2">
      <w:pPr>
        <w:rPr>
          <w:rFonts w:cstheme="minorHAnsi"/>
          <w:b/>
        </w:rPr>
      </w:pPr>
    </w:p>
    <w:tbl>
      <w:tblPr>
        <w:tblStyle w:val="TableGrid"/>
        <w:tblW w:w="0" w:type="auto"/>
        <w:tblLook w:val="04A0" w:firstRow="1" w:lastRow="0" w:firstColumn="1" w:lastColumn="0" w:noHBand="0" w:noVBand="1"/>
      </w:tblPr>
      <w:tblGrid>
        <w:gridCol w:w="4511"/>
        <w:gridCol w:w="28"/>
        <w:gridCol w:w="4477"/>
      </w:tblGrid>
      <w:tr w:rsidR="00A937D2" w:rsidRPr="00135FFB" w14:paraId="0378422B" w14:textId="77777777">
        <w:tc>
          <w:tcPr>
            <w:tcW w:w="9016" w:type="dxa"/>
            <w:gridSpan w:val="3"/>
            <w:tcBorders>
              <w:top w:val="single" w:sz="36" w:space="0" w:color="auto"/>
            </w:tcBorders>
            <w:shd w:val="clear" w:color="auto" w:fill="002060"/>
          </w:tcPr>
          <w:p w14:paraId="2968AC2F" w14:textId="77777777" w:rsidR="00A937D2" w:rsidRPr="00135FFB" w:rsidRDefault="000A2FAA">
            <w:pPr>
              <w:rPr>
                <w:rFonts w:cstheme="minorHAnsi"/>
                <w:b/>
              </w:rPr>
            </w:pPr>
            <w:r w:rsidRPr="00135FFB">
              <w:rPr>
                <w:rFonts w:cstheme="minorHAnsi"/>
                <w:b/>
              </w:rPr>
              <w:t>For use by the Data Protection Officer</w:t>
            </w:r>
          </w:p>
          <w:p w14:paraId="2FA26137" w14:textId="77777777" w:rsidR="00A937D2" w:rsidRPr="00135FFB" w:rsidRDefault="00A937D2">
            <w:pPr>
              <w:rPr>
                <w:rFonts w:cstheme="minorHAnsi"/>
              </w:rPr>
            </w:pPr>
          </w:p>
        </w:tc>
      </w:tr>
      <w:tr w:rsidR="00A937D2" w:rsidRPr="00135FFB" w14:paraId="20809144" w14:textId="77777777">
        <w:tc>
          <w:tcPr>
            <w:tcW w:w="4511" w:type="dxa"/>
            <w:shd w:val="clear" w:color="auto" w:fill="002060"/>
          </w:tcPr>
          <w:p w14:paraId="378F0E2A" w14:textId="77777777" w:rsidR="00A937D2" w:rsidRPr="00135FFB" w:rsidRDefault="000A2FAA">
            <w:pPr>
              <w:rPr>
                <w:rFonts w:cstheme="minorHAnsi"/>
                <w:b/>
              </w:rPr>
            </w:pPr>
            <w:r w:rsidRPr="00135FFB">
              <w:rPr>
                <w:rFonts w:cstheme="minorHAnsi"/>
                <w:b/>
              </w:rPr>
              <w:t>Received by:</w:t>
            </w:r>
          </w:p>
          <w:p w14:paraId="061F30FC" w14:textId="77777777" w:rsidR="00A937D2" w:rsidRPr="00135FFB" w:rsidRDefault="00A937D2">
            <w:pPr>
              <w:rPr>
                <w:rFonts w:cstheme="minorHAnsi"/>
                <w:b/>
              </w:rPr>
            </w:pPr>
          </w:p>
        </w:tc>
        <w:tc>
          <w:tcPr>
            <w:tcW w:w="4505" w:type="dxa"/>
            <w:gridSpan w:val="2"/>
          </w:tcPr>
          <w:p w14:paraId="75A6F136" w14:textId="77777777" w:rsidR="00A937D2" w:rsidRPr="00135FFB" w:rsidRDefault="00A937D2">
            <w:pPr>
              <w:rPr>
                <w:rFonts w:cstheme="minorHAnsi"/>
              </w:rPr>
            </w:pPr>
          </w:p>
        </w:tc>
      </w:tr>
      <w:tr w:rsidR="00A937D2" w:rsidRPr="00135FFB" w14:paraId="638E290E" w14:textId="77777777">
        <w:tc>
          <w:tcPr>
            <w:tcW w:w="4511" w:type="dxa"/>
            <w:shd w:val="clear" w:color="auto" w:fill="002060"/>
          </w:tcPr>
          <w:p w14:paraId="7F519FDC" w14:textId="77777777" w:rsidR="00A937D2" w:rsidRPr="00135FFB" w:rsidRDefault="000A2FAA">
            <w:pPr>
              <w:rPr>
                <w:rFonts w:cstheme="minorHAnsi"/>
                <w:b/>
              </w:rPr>
            </w:pPr>
            <w:r w:rsidRPr="00135FFB">
              <w:rPr>
                <w:rFonts w:cstheme="minorHAnsi"/>
                <w:b/>
              </w:rPr>
              <w:t>On (date):</w:t>
            </w:r>
          </w:p>
          <w:p w14:paraId="796ECA08" w14:textId="77777777" w:rsidR="00A937D2" w:rsidRPr="00135FFB" w:rsidRDefault="00A937D2">
            <w:pPr>
              <w:rPr>
                <w:rFonts w:cstheme="minorHAnsi"/>
                <w:b/>
              </w:rPr>
            </w:pPr>
          </w:p>
        </w:tc>
        <w:tc>
          <w:tcPr>
            <w:tcW w:w="4505" w:type="dxa"/>
            <w:gridSpan w:val="2"/>
          </w:tcPr>
          <w:p w14:paraId="2A4992B6" w14:textId="77777777" w:rsidR="00A937D2" w:rsidRPr="00135FFB" w:rsidRDefault="00A937D2">
            <w:pPr>
              <w:rPr>
                <w:rFonts w:cstheme="minorHAnsi"/>
              </w:rPr>
            </w:pPr>
          </w:p>
        </w:tc>
      </w:tr>
      <w:tr w:rsidR="00A937D2" w:rsidRPr="00135FFB" w14:paraId="7BDC0A49" w14:textId="77777777">
        <w:tc>
          <w:tcPr>
            <w:tcW w:w="4511" w:type="dxa"/>
            <w:shd w:val="clear" w:color="auto" w:fill="002060"/>
          </w:tcPr>
          <w:p w14:paraId="5FC9EF3A" w14:textId="77777777" w:rsidR="00A937D2" w:rsidRPr="00135FFB" w:rsidRDefault="000A2FAA">
            <w:pPr>
              <w:rPr>
                <w:rFonts w:cstheme="minorHAnsi"/>
                <w:b/>
              </w:rPr>
            </w:pPr>
            <w:r w:rsidRPr="00135FFB">
              <w:rPr>
                <w:rFonts w:cstheme="minorHAnsi"/>
                <w:b/>
              </w:rPr>
              <w:t>Forwarded for action to:</w:t>
            </w:r>
          </w:p>
          <w:p w14:paraId="60EB688C" w14:textId="77777777" w:rsidR="00A937D2" w:rsidRPr="00135FFB" w:rsidRDefault="00A937D2">
            <w:pPr>
              <w:rPr>
                <w:rFonts w:cstheme="minorHAnsi"/>
                <w:b/>
              </w:rPr>
            </w:pPr>
          </w:p>
        </w:tc>
        <w:tc>
          <w:tcPr>
            <w:tcW w:w="4505" w:type="dxa"/>
            <w:gridSpan w:val="2"/>
          </w:tcPr>
          <w:p w14:paraId="4216B2F4" w14:textId="77777777" w:rsidR="00A937D2" w:rsidRPr="00135FFB" w:rsidRDefault="00A937D2">
            <w:pPr>
              <w:rPr>
                <w:rFonts w:cstheme="minorHAnsi"/>
              </w:rPr>
            </w:pPr>
          </w:p>
        </w:tc>
      </w:tr>
      <w:tr w:rsidR="00A937D2" w:rsidRPr="00135FFB" w14:paraId="7738EDB6" w14:textId="77777777">
        <w:tc>
          <w:tcPr>
            <w:tcW w:w="4511" w:type="dxa"/>
            <w:shd w:val="clear" w:color="auto" w:fill="002060"/>
          </w:tcPr>
          <w:p w14:paraId="438395F2" w14:textId="77777777" w:rsidR="00A937D2" w:rsidRPr="00135FFB" w:rsidRDefault="000A2FAA">
            <w:pPr>
              <w:rPr>
                <w:rFonts w:cstheme="minorHAnsi"/>
                <w:b/>
              </w:rPr>
            </w:pPr>
            <w:r w:rsidRPr="00135FFB">
              <w:rPr>
                <w:rFonts w:cstheme="minorHAnsi"/>
                <w:b/>
              </w:rPr>
              <w:t>On (date):</w:t>
            </w:r>
          </w:p>
          <w:p w14:paraId="2A1C2F78" w14:textId="77777777" w:rsidR="00A937D2" w:rsidRPr="00135FFB" w:rsidRDefault="00A937D2">
            <w:pPr>
              <w:rPr>
                <w:rFonts w:cstheme="minorHAnsi"/>
                <w:b/>
              </w:rPr>
            </w:pPr>
          </w:p>
        </w:tc>
        <w:tc>
          <w:tcPr>
            <w:tcW w:w="4505" w:type="dxa"/>
            <w:gridSpan w:val="2"/>
          </w:tcPr>
          <w:p w14:paraId="1655DE2C" w14:textId="77777777" w:rsidR="00A937D2" w:rsidRPr="00135FFB" w:rsidRDefault="00A937D2">
            <w:pPr>
              <w:rPr>
                <w:rFonts w:cstheme="minorHAnsi"/>
              </w:rPr>
            </w:pPr>
          </w:p>
        </w:tc>
      </w:tr>
      <w:tr w:rsidR="00A937D2" w:rsidRPr="00135FFB" w14:paraId="04D2F50D" w14:textId="77777777">
        <w:tc>
          <w:tcPr>
            <w:tcW w:w="4539" w:type="dxa"/>
            <w:gridSpan w:val="2"/>
            <w:shd w:val="clear" w:color="auto" w:fill="002060"/>
          </w:tcPr>
          <w:p w14:paraId="5E045401" w14:textId="77777777" w:rsidR="00A937D2" w:rsidRPr="00135FFB" w:rsidRDefault="000A2FAA">
            <w:pPr>
              <w:rPr>
                <w:rFonts w:cstheme="minorHAnsi"/>
                <w:b/>
              </w:rPr>
            </w:pPr>
            <w:r w:rsidRPr="00135FFB">
              <w:rPr>
                <w:rFonts w:cstheme="minorHAnsi"/>
                <w:b/>
              </w:rPr>
              <w:t>Incident number</w:t>
            </w:r>
          </w:p>
          <w:p w14:paraId="671791FD" w14:textId="77777777" w:rsidR="00A937D2" w:rsidRPr="00135FFB" w:rsidRDefault="00A937D2">
            <w:pPr>
              <w:rPr>
                <w:rFonts w:cstheme="minorHAnsi"/>
                <w:b/>
              </w:rPr>
            </w:pPr>
          </w:p>
        </w:tc>
        <w:tc>
          <w:tcPr>
            <w:tcW w:w="4477" w:type="dxa"/>
            <w:shd w:val="clear" w:color="auto" w:fill="FFFFFF" w:themeFill="background1"/>
          </w:tcPr>
          <w:p w14:paraId="0E4878C5" w14:textId="77777777" w:rsidR="00A937D2" w:rsidRPr="00135FFB" w:rsidRDefault="000A2FAA">
            <w:pPr>
              <w:rPr>
                <w:rFonts w:cstheme="minorHAnsi"/>
                <w:b/>
              </w:rPr>
            </w:pPr>
            <w:r w:rsidRPr="00135FFB">
              <w:rPr>
                <w:rFonts w:cstheme="minorHAnsi"/>
                <w:b/>
              </w:rPr>
              <w:t xml:space="preserve">e.g. year/001 </w:t>
            </w:r>
          </w:p>
          <w:p w14:paraId="0D4DD996" w14:textId="77777777" w:rsidR="00A937D2" w:rsidRPr="00135FFB" w:rsidRDefault="000A2FAA">
            <w:pPr>
              <w:rPr>
                <w:rFonts w:cstheme="minorHAnsi"/>
                <w:i/>
              </w:rPr>
            </w:pPr>
            <w:r w:rsidRPr="00135FFB">
              <w:rPr>
                <w:rFonts w:cstheme="minorHAnsi"/>
                <w:i/>
              </w:rPr>
              <w:t>Use Iken Ref when available</w:t>
            </w:r>
          </w:p>
          <w:p w14:paraId="7EA115EC" w14:textId="77777777" w:rsidR="00A937D2" w:rsidRPr="00135FFB" w:rsidRDefault="00A937D2">
            <w:pPr>
              <w:rPr>
                <w:rFonts w:cstheme="minorHAnsi"/>
                <w:b/>
                <w:i/>
                <w:u w:val="single"/>
              </w:rPr>
            </w:pPr>
          </w:p>
        </w:tc>
      </w:tr>
      <w:tr w:rsidR="00A937D2" w:rsidRPr="00135FFB" w14:paraId="661CF1D2" w14:textId="77777777" w:rsidTr="00135FFB">
        <w:trPr>
          <w:trHeight w:val="2018"/>
        </w:trPr>
        <w:tc>
          <w:tcPr>
            <w:tcW w:w="4539" w:type="dxa"/>
            <w:gridSpan w:val="2"/>
            <w:shd w:val="clear" w:color="auto" w:fill="002060"/>
          </w:tcPr>
          <w:p w14:paraId="2C0FA002" w14:textId="77777777" w:rsidR="00A937D2" w:rsidRPr="00135FFB" w:rsidRDefault="000A2FAA">
            <w:pPr>
              <w:rPr>
                <w:rFonts w:cstheme="minorHAnsi"/>
                <w:b/>
              </w:rPr>
            </w:pPr>
            <w:r w:rsidRPr="00135FFB">
              <w:rPr>
                <w:rFonts w:cstheme="minorHAnsi"/>
                <w:b/>
              </w:rPr>
              <w:t>Follow up action required/recommended:</w:t>
            </w:r>
          </w:p>
          <w:p w14:paraId="6E7A2D9D" w14:textId="77777777" w:rsidR="00A937D2" w:rsidRPr="00135FFB" w:rsidRDefault="00A937D2">
            <w:pPr>
              <w:rPr>
                <w:rFonts w:cstheme="minorHAnsi"/>
                <w:b/>
              </w:rPr>
            </w:pPr>
          </w:p>
          <w:p w14:paraId="6034C569" w14:textId="77777777" w:rsidR="00A937D2" w:rsidRPr="00135FFB" w:rsidRDefault="00A937D2">
            <w:pPr>
              <w:rPr>
                <w:rFonts w:cstheme="minorHAnsi"/>
                <w:b/>
              </w:rPr>
            </w:pPr>
          </w:p>
        </w:tc>
        <w:tc>
          <w:tcPr>
            <w:tcW w:w="4477" w:type="dxa"/>
          </w:tcPr>
          <w:p w14:paraId="63864434" w14:textId="77777777" w:rsidR="00A937D2" w:rsidRPr="00135FFB" w:rsidRDefault="00A937D2">
            <w:pPr>
              <w:rPr>
                <w:rFonts w:cstheme="minorHAnsi"/>
                <w:b/>
              </w:rPr>
            </w:pPr>
          </w:p>
          <w:p w14:paraId="30F370C8" w14:textId="77777777" w:rsidR="00A937D2" w:rsidRPr="00135FFB" w:rsidRDefault="00A937D2">
            <w:pPr>
              <w:rPr>
                <w:rFonts w:cstheme="minorHAnsi"/>
                <w:b/>
              </w:rPr>
            </w:pPr>
          </w:p>
          <w:p w14:paraId="063A8618" w14:textId="77777777" w:rsidR="00A937D2" w:rsidRPr="00135FFB" w:rsidRDefault="00A937D2">
            <w:pPr>
              <w:rPr>
                <w:rFonts w:cstheme="minorHAnsi"/>
                <w:b/>
              </w:rPr>
            </w:pPr>
          </w:p>
          <w:p w14:paraId="0E370D9B" w14:textId="77777777" w:rsidR="00A937D2" w:rsidRPr="00135FFB" w:rsidRDefault="00A937D2">
            <w:pPr>
              <w:rPr>
                <w:rFonts w:cstheme="minorHAnsi"/>
                <w:b/>
              </w:rPr>
            </w:pPr>
          </w:p>
          <w:p w14:paraId="7111A056" w14:textId="77777777" w:rsidR="00A937D2" w:rsidRPr="00135FFB" w:rsidRDefault="00A937D2">
            <w:pPr>
              <w:rPr>
                <w:rFonts w:cstheme="minorHAnsi"/>
                <w:b/>
              </w:rPr>
            </w:pPr>
          </w:p>
          <w:p w14:paraId="4C4109D0" w14:textId="77777777" w:rsidR="00A937D2" w:rsidRPr="00135FFB" w:rsidRDefault="00A937D2">
            <w:pPr>
              <w:rPr>
                <w:rFonts w:cstheme="minorHAnsi"/>
                <w:b/>
              </w:rPr>
            </w:pPr>
          </w:p>
          <w:p w14:paraId="76225317" w14:textId="77777777" w:rsidR="00A937D2" w:rsidRPr="00135FFB" w:rsidRDefault="00A937D2">
            <w:pPr>
              <w:rPr>
                <w:rFonts w:cstheme="minorHAnsi"/>
                <w:b/>
              </w:rPr>
            </w:pPr>
          </w:p>
          <w:p w14:paraId="1DDA9417" w14:textId="77777777" w:rsidR="00A937D2" w:rsidRPr="00135FFB" w:rsidRDefault="00A937D2">
            <w:pPr>
              <w:rPr>
                <w:rFonts w:cstheme="minorHAnsi"/>
                <w:b/>
              </w:rPr>
            </w:pPr>
          </w:p>
          <w:p w14:paraId="656FFE36" w14:textId="77777777" w:rsidR="00A937D2" w:rsidRPr="00135FFB" w:rsidRDefault="00A937D2">
            <w:pPr>
              <w:rPr>
                <w:rFonts w:cstheme="minorHAnsi"/>
                <w:b/>
              </w:rPr>
            </w:pPr>
          </w:p>
          <w:p w14:paraId="14783EE1" w14:textId="77777777" w:rsidR="00A937D2" w:rsidRPr="00135FFB" w:rsidRDefault="00A937D2">
            <w:pPr>
              <w:rPr>
                <w:rFonts w:cstheme="minorHAnsi"/>
                <w:b/>
              </w:rPr>
            </w:pPr>
          </w:p>
          <w:p w14:paraId="6410E85F" w14:textId="77777777" w:rsidR="00A937D2" w:rsidRPr="00135FFB" w:rsidRDefault="00A937D2">
            <w:pPr>
              <w:rPr>
                <w:rFonts w:cstheme="minorHAnsi"/>
                <w:b/>
              </w:rPr>
            </w:pPr>
          </w:p>
          <w:p w14:paraId="77AF6BE9" w14:textId="77777777" w:rsidR="00A937D2" w:rsidRPr="00135FFB" w:rsidRDefault="00A937D2">
            <w:pPr>
              <w:rPr>
                <w:rFonts w:cstheme="minorHAnsi"/>
                <w:b/>
              </w:rPr>
            </w:pPr>
          </w:p>
          <w:p w14:paraId="1FCBBCF6" w14:textId="77777777" w:rsidR="00A937D2" w:rsidRPr="00135FFB" w:rsidRDefault="00A937D2">
            <w:pPr>
              <w:rPr>
                <w:rFonts w:cstheme="minorHAnsi"/>
                <w:b/>
              </w:rPr>
            </w:pPr>
          </w:p>
        </w:tc>
      </w:tr>
      <w:tr w:rsidR="00A937D2" w:rsidRPr="00135FFB" w14:paraId="49873D2A" w14:textId="77777777">
        <w:tc>
          <w:tcPr>
            <w:tcW w:w="4539" w:type="dxa"/>
            <w:gridSpan w:val="2"/>
            <w:shd w:val="clear" w:color="auto" w:fill="002060"/>
          </w:tcPr>
          <w:p w14:paraId="7F75F7ED" w14:textId="77777777" w:rsidR="00A937D2" w:rsidRPr="00135FFB" w:rsidRDefault="000A2FAA">
            <w:pPr>
              <w:rPr>
                <w:rFonts w:cstheme="minorHAnsi"/>
                <w:b/>
              </w:rPr>
            </w:pPr>
            <w:r w:rsidRPr="00135FFB">
              <w:rPr>
                <w:rFonts w:cstheme="minorHAnsi"/>
                <w:b/>
              </w:rPr>
              <w:t>Notification to ICO advised?</w:t>
            </w:r>
          </w:p>
        </w:tc>
        <w:tc>
          <w:tcPr>
            <w:tcW w:w="4477" w:type="dxa"/>
          </w:tcPr>
          <w:p w14:paraId="6BB53BDA" w14:textId="77777777" w:rsidR="00A937D2" w:rsidRPr="00135FFB" w:rsidRDefault="000A2FAA">
            <w:pPr>
              <w:rPr>
                <w:rFonts w:cstheme="minorHAnsi"/>
                <w:b/>
              </w:rPr>
            </w:pPr>
            <w:r w:rsidRPr="00135FFB">
              <w:rPr>
                <w:rFonts w:cstheme="minorHAnsi"/>
                <w:b/>
              </w:rPr>
              <w:t>YES/NO</w:t>
            </w:r>
          </w:p>
          <w:p w14:paraId="22C604AC" w14:textId="77777777" w:rsidR="00A937D2" w:rsidRPr="00135FFB" w:rsidRDefault="00A937D2">
            <w:pPr>
              <w:rPr>
                <w:rFonts w:cstheme="minorHAnsi"/>
                <w:b/>
              </w:rPr>
            </w:pPr>
          </w:p>
          <w:p w14:paraId="21ADF24F" w14:textId="77777777" w:rsidR="00A937D2" w:rsidRPr="00135FFB" w:rsidRDefault="000A2FAA">
            <w:pPr>
              <w:rPr>
                <w:rFonts w:cstheme="minorHAnsi"/>
                <w:b/>
              </w:rPr>
            </w:pPr>
            <w:r w:rsidRPr="00135FFB">
              <w:rPr>
                <w:rFonts w:cstheme="minorHAnsi"/>
                <w:b/>
              </w:rPr>
              <w:t>If YES, notified on:</w:t>
            </w:r>
          </w:p>
          <w:p w14:paraId="2935808A" w14:textId="77777777" w:rsidR="00A937D2" w:rsidRPr="00135FFB" w:rsidRDefault="000A2FAA">
            <w:pPr>
              <w:rPr>
                <w:rFonts w:cstheme="minorHAnsi"/>
                <w:b/>
              </w:rPr>
            </w:pPr>
            <w:r w:rsidRPr="00135FFB">
              <w:rPr>
                <w:rFonts w:cstheme="minorHAnsi"/>
                <w:b/>
              </w:rPr>
              <w:t>Details:</w:t>
            </w:r>
          </w:p>
          <w:p w14:paraId="0490FEAF" w14:textId="77777777" w:rsidR="00A937D2" w:rsidRPr="00135FFB" w:rsidRDefault="00A937D2">
            <w:pPr>
              <w:rPr>
                <w:rFonts w:cstheme="minorHAnsi"/>
                <w:b/>
              </w:rPr>
            </w:pPr>
          </w:p>
        </w:tc>
      </w:tr>
      <w:tr w:rsidR="00A937D2" w:rsidRPr="00135FFB" w14:paraId="24ACAE14" w14:textId="77777777">
        <w:tc>
          <w:tcPr>
            <w:tcW w:w="4539" w:type="dxa"/>
            <w:gridSpan w:val="2"/>
            <w:shd w:val="clear" w:color="auto" w:fill="002060"/>
          </w:tcPr>
          <w:p w14:paraId="644259EF" w14:textId="77777777" w:rsidR="00A937D2" w:rsidRPr="00135FFB" w:rsidRDefault="000A2FAA">
            <w:pPr>
              <w:rPr>
                <w:rFonts w:cstheme="minorHAnsi"/>
                <w:b/>
              </w:rPr>
            </w:pPr>
            <w:r w:rsidRPr="00135FFB">
              <w:rPr>
                <w:rFonts w:cstheme="minorHAnsi"/>
                <w:b/>
              </w:rPr>
              <w:t>Notification to data subjects advised?</w:t>
            </w:r>
          </w:p>
          <w:p w14:paraId="60811252" w14:textId="77777777" w:rsidR="00A937D2" w:rsidRPr="00135FFB" w:rsidRDefault="00A937D2">
            <w:pPr>
              <w:rPr>
                <w:rFonts w:cstheme="minorHAnsi"/>
                <w:b/>
              </w:rPr>
            </w:pPr>
          </w:p>
        </w:tc>
        <w:tc>
          <w:tcPr>
            <w:tcW w:w="4477" w:type="dxa"/>
          </w:tcPr>
          <w:p w14:paraId="52A8AE3A" w14:textId="77777777" w:rsidR="00A937D2" w:rsidRPr="00135FFB" w:rsidRDefault="000A2FAA">
            <w:pPr>
              <w:rPr>
                <w:rFonts w:cstheme="minorHAnsi"/>
                <w:b/>
              </w:rPr>
            </w:pPr>
            <w:r w:rsidRPr="00135FFB">
              <w:rPr>
                <w:rFonts w:cstheme="minorHAnsi"/>
                <w:b/>
              </w:rPr>
              <w:t xml:space="preserve">YES/NO  </w:t>
            </w:r>
          </w:p>
          <w:p w14:paraId="2C30CA21" w14:textId="77777777" w:rsidR="00A937D2" w:rsidRPr="00135FFB" w:rsidRDefault="00A937D2">
            <w:pPr>
              <w:rPr>
                <w:rFonts w:cstheme="minorHAnsi"/>
                <w:b/>
              </w:rPr>
            </w:pPr>
          </w:p>
          <w:p w14:paraId="66C70C68" w14:textId="77777777" w:rsidR="00A937D2" w:rsidRPr="00135FFB" w:rsidRDefault="000A2FAA">
            <w:pPr>
              <w:rPr>
                <w:rFonts w:cstheme="minorHAnsi"/>
                <w:b/>
              </w:rPr>
            </w:pPr>
            <w:r w:rsidRPr="00135FFB">
              <w:rPr>
                <w:rFonts w:cstheme="minorHAnsi"/>
                <w:b/>
              </w:rPr>
              <w:t>If YES, notified on:</w:t>
            </w:r>
          </w:p>
          <w:p w14:paraId="7D33E95D" w14:textId="77777777" w:rsidR="00A937D2" w:rsidRPr="00135FFB" w:rsidRDefault="000A2FAA">
            <w:pPr>
              <w:rPr>
                <w:rFonts w:cstheme="minorHAnsi"/>
                <w:b/>
              </w:rPr>
            </w:pPr>
            <w:r w:rsidRPr="00135FFB">
              <w:rPr>
                <w:rFonts w:cstheme="minorHAnsi"/>
                <w:b/>
              </w:rPr>
              <w:t>Details:</w:t>
            </w:r>
          </w:p>
          <w:p w14:paraId="4B8C9117" w14:textId="77777777" w:rsidR="00A937D2" w:rsidRPr="00135FFB" w:rsidRDefault="00A937D2">
            <w:pPr>
              <w:rPr>
                <w:rFonts w:cstheme="minorHAnsi"/>
                <w:b/>
              </w:rPr>
            </w:pPr>
          </w:p>
          <w:p w14:paraId="6AA70661" w14:textId="77777777" w:rsidR="00A937D2" w:rsidRPr="00135FFB" w:rsidRDefault="00A937D2">
            <w:pPr>
              <w:rPr>
                <w:rFonts w:cstheme="minorHAnsi"/>
                <w:b/>
              </w:rPr>
            </w:pPr>
          </w:p>
        </w:tc>
      </w:tr>
      <w:tr w:rsidR="00A937D2" w:rsidRPr="00135FFB" w14:paraId="495E45C3" w14:textId="77777777">
        <w:tc>
          <w:tcPr>
            <w:tcW w:w="4539" w:type="dxa"/>
            <w:gridSpan w:val="2"/>
            <w:shd w:val="clear" w:color="auto" w:fill="002060"/>
          </w:tcPr>
          <w:p w14:paraId="0F9EEBE4" w14:textId="77777777" w:rsidR="00A937D2" w:rsidRPr="00135FFB" w:rsidRDefault="000A2FAA">
            <w:pPr>
              <w:rPr>
                <w:rFonts w:cstheme="minorHAnsi"/>
                <w:b/>
              </w:rPr>
            </w:pPr>
            <w:r w:rsidRPr="00135FFB">
              <w:rPr>
                <w:rFonts w:cstheme="minorHAnsi"/>
                <w:b/>
              </w:rPr>
              <w:t>Notification to other external, regulator/stakeholder advised?</w:t>
            </w:r>
          </w:p>
          <w:p w14:paraId="5ECC4D43" w14:textId="77777777" w:rsidR="00A937D2" w:rsidRPr="00135FFB" w:rsidRDefault="00A937D2">
            <w:pPr>
              <w:rPr>
                <w:rFonts w:cstheme="minorHAnsi"/>
                <w:b/>
              </w:rPr>
            </w:pPr>
          </w:p>
        </w:tc>
        <w:tc>
          <w:tcPr>
            <w:tcW w:w="4477" w:type="dxa"/>
          </w:tcPr>
          <w:p w14:paraId="5EBCEF76" w14:textId="77777777" w:rsidR="00A937D2" w:rsidRPr="00135FFB" w:rsidRDefault="000A2FAA">
            <w:pPr>
              <w:rPr>
                <w:rFonts w:cstheme="minorHAnsi"/>
                <w:b/>
              </w:rPr>
            </w:pPr>
            <w:r w:rsidRPr="00135FFB">
              <w:rPr>
                <w:rFonts w:cstheme="minorHAnsi"/>
                <w:b/>
              </w:rPr>
              <w:t xml:space="preserve">YES/NO  </w:t>
            </w:r>
          </w:p>
          <w:p w14:paraId="113B5FD5" w14:textId="77777777" w:rsidR="00A937D2" w:rsidRPr="00135FFB" w:rsidRDefault="00A937D2">
            <w:pPr>
              <w:rPr>
                <w:rFonts w:cstheme="minorHAnsi"/>
                <w:b/>
              </w:rPr>
            </w:pPr>
          </w:p>
          <w:p w14:paraId="2DD81950" w14:textId="77777777" w:rsidR="00A937D2" w:rsidRPr="00135FFB" w:rsidRDefault="000A2FAA">
            <w:pPr>
              <w:rPr>
                <w:rFonts w:cstheme="minorHAnsi"/>
                <w:b/>
              </w:rPr>
            </w:pPr>
            <w:r w:rsidRPr="00135FFB">
              <w:rPr>
                <w:rFonts w:cstheme="minorHAnsi"/>
                <w:b/>
              </w:rPr>
              <w:t>If YES, notified on:</w:t>
            </w:r>
          </w:p>
          <w:p w14:paraId="564FEEF9" w14:textId="77777777" w:rsidR="00A937D2" w:rsidRPr="00135FFB" w:rsidRDefault="000A2FAA">
            <w:pPr>
              <w:rPr>
                <w:rFonts w:cstheme="minorHAnsi"/>
                <w:b/>
              </w:rPr>
            </w:pPr>
            <w:r w:rsidRPr="00135FFB">
              <w:rPr>
                <w:rFonts w:cstheme="minorHAnsi"/>
                <w:b/>
              </w:rPr>
              <w:t>Details:</w:t>
            </w:r>
          </w:p>
          <w:p w14:paraId="538FA949" w14:textId="77777777" w:rsidR="00A937D2" w:rsidRPr="00135FFB" w:rsidRDefault="00A937D2">
            <w:pPr>
              <w:rPr>
                <w:rFonts w:cstheme="minorHAnsi"/>
                <w:b/>
              </w:rPr>
            </w:pPr>
          </w:p>
        </w:tc>
      </w:tr>
      <w:tr w:rsidR="00A937D2" w:rsidRPr="00135FFB" w14:paraId="04966BF7" w14:textId="77777777">
        <w:tc>
          <w:tcPr>
            <w:tcW w:w="4539" w:type="dxa"/>
            <w:gridSpan w:val="2"/>
            <w:shd w:val="clear" w:color="auto" w:fill="002060"/>
          </w:tcPr>
          <w:p w14:paraId="40A7276D" w14:textId="77777777" w:rsidR="00A937D2" w:rsidRPr="00135FFB" w:rsidRDefault="000A2FAA">
            <w:pPr>
              <w:rPr>
                <w:rFonts w:cstheme="minorHAnsi"/>
                <w:b/>
              </w:rPr>
            </w:pPr>
            <w:r w:rsidRPr="00135FFB">
              <w:rPr>
                <w:rFonts w:cstheme="minorHAnsi"/>
                <w:b/>
              </w:rPr>
              <w:lastRenderedPageBreak/>
              <w:t>Notification to police advised?</w:t>
            </w:r>
          </w:p>
        </w:tc>
        <w:tc>
          <w:tcPr>
            <w:tcW w:w="4477" w:type="dxa"/>
          </w:tcPr>
          <w:p w14:paraId="67A0556A" w14:textId="77777777" w:rsidR="00A937D2" w:rsidRPr="00135FFB" w:rsidRDefault="000A2FAA">
            <w:pPr>
              <w:rPr>
                <w:rFonts w:cstheme="minorHAnsi"/>
                <w:b/>
              </w:rPr>
            </w:pPr>
            <w:r w:rsidRPr="00135FFB">
              <w:rPr>
                <w:rFonts w:cstheme="minorHAnsi"/>
                <w:b/>
              </w:rPr>
              <w:t xml:space="preserve">YES/NO  </w:t>
            </w:r>
          </w:p>
          <w:p w14:paraId="0CF9B507" w14:textId="77777777" w:rsidR="00A937D2" w:rsidRPr="00135FFB" w:rsidRDefault="00A937D2">
            <w:pPr>
              <w:rPr>
                <w:rFonts w:cstheme="minorHAnsi"/>
                <w:b/>
              </w:rPr>
            </w:pPr>
          </w:p>
          <w:p w14:paraId="62A28823" w14:textId="77777777" w:rsidR="00A937D2" w:rsidRPr="00135FFB" w:rsidRDefault="000A2FAA">
            <w:pPr>
              <w:rPr>
                <w:rFonts w:cstheme="minorHAnsi"/>
                <w:b/>
              </w:rPr>
            </w:pPr>
            <w:r w:rsidRPr="00135FFB">
              <w:rPr>
                <w:rFonts w:cstheme="minorHAnsi"/>
                <w:b/>
              </w:rPr>
              <w:t>If YES, notified on:</w:t>
            </w:r>
          </w:p>
          <w:p w14:paraId="104D8235" w14:textId="77777777" w:rsidR="00A937D2" w:rsidRPr="00135FFB" w:rsidRDefault="000A2FAA">
            <w:pPr>
              <w:rPr>
                <w:rFonts w:cstheme="minorHAnsi"/>
                <w:b/>
              </w:rPr>
            </w:pPr>
            <w:r w:rsidRPr="00135FFB">
              <w:rPr>
                <w:rFonts w:cstheme="minorHAnsi"/>
                <w:b/>
              </w:rPr>
              <w:t>Details:</w:t>
            </w:r>
          </w:p>
          <w:p w14:paraId="0888D66B" w14:textId="77777777" w:rsidR="00A937D2" w:rsidRPr="00135FFB" w:rsidRDefault="00A937D2">
            <w:pPr>
              <w:rPr>
                <w:rFonts w:cstheme="minorHAnsi"/>
                <w:b/>
              </w:rPr>
            </w:pPr>
          </w:p>
        </w:tc>
      </w:tr>
    </w:tbl>
    <w:p w14:paraId="19B892D6" w14:textId="77777777" w:rsidR="00A937D2" w:rsidRPr="00135FFB" w:rsidRDefault="00A937D2">
      <w:pPr>
        <w:rPr>
          <w:rFonts w:cstheme="minorHAnsi"/>
        </w:rPr>
      </w:pPr>
    </w:p>
    <w:p w14:paraId="58E5E6BF" w14:textId="77777777" w:rsidR="00A937D2" w:rsidRPr="00135FFB" w:rsidRDefault="00A937D2">
      <w:pPr>
        <w:rPr>
          <w:rFonts w:cstheme="minorHAnsi"/>
          <w:color w:val="000000" w:themeColor="text1"/>
        </w:rPr>
      </w:pPr>
    </w:p>
    <w:sectPr w:rsidR="00A937D2" w:rsidRPr="00135FFB" w:rsidSect="00135FFB">
      <w:headerReference w:type="default" r:id="rId12"/>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8EDB" w14:textId="77777777" w:rsidR="00A937D2" w:rsidRDefault="000A2FAA">
      <w:pPr>
        <w:spacing w:after="0" w:line="240" w:lineRule="auto"/>
      </w:pPr>
      <w:r>
        <w:separator/>
      </w:r>
    </w:p>
  </w:endnote>
  <w:endnote w:type="continuationSeparator" w:id="0">
    <w:p w14:paraId="4E5E904C" w14:textId="77777777" w:rsidR="00A937D2" w:rsidRDefault="000A2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675E" w14:textId="77777777" w:rsidR="00A937D2" w:rsidRDefault="000A2FAA">
      <w:pPr>
        <w:spacing w:after="0" w:line="240" w:lineRule="auto"/>
      </w:pPr>
      <w:r>
        <w:separator/>
      </w:r>
    </w:p>
  </w:footnote>
  <w:footnote w:type="continuationSeparator" w:id="0">
    <w:p w14:paraId="4BC7FC78" w14:textId="77777777" w:rsidR="00A937D2" w:rsidRDefault="000A2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AC11" w14:textId="77777777" w:rsidR="00A937D2" w:rsidRDefault="00A937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58E"/>
    <w:multiLevelType w:val="multilevel"/>
    <w:tmpl w:val="30E2C2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0937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E63CC9"/>
    <w:multiLevelType w:val="hybridMultilevel"/>
    <w:tmpl w:val="48A07FF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12904C31"/>
    <w:multiLevelType w:val="hybridMultilevel"/>
    <w:tmpl w:val="8E40A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3837F0"/>
    <w:multiLevelType w:val="hybridMultilevel"/>
    <w:tmpl w:val="702499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C18DE"/>
    <w:multiLevelType w:val="multilevel"/>
    <w:tmpl w:val="27BA69A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BBA7CB3"/>
    <w:multiLevelType w:val="hybridMultilevel"/>
    <w:tmpl w:val="5BBCA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E6D0A4A"/>
    <w:multiLevelType w:val="multilevel"/>
    <w:tmpl w:val="053AF1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A409A0"/>
    <w:multiLevelType w:val="hybridMultilevel"/>
    <w:tmpl w:val="B6BE43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1B4453"/>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5C8F2C44"/>
    <w:multiLevelType w:val="hybridMultilevel"/>
    <w:tmpl w:val="14100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9732D9"/>
    <w:multiLevelType w:val="hybridMultilevel"/>
    <w:tmpl w:val="E70444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4EC5D00"/>
    <w:multiLevelType w:val="hybridMultilevel"/>
    <w:tmpl w:val="121AF6F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FC1DE8"/>
    <w:multiLevelType w:val="hybridMultilevel"/>
    <w:tmpl w:val="169A5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623ACD"/>
    <w:multiLevelType w:val="hybridMultilevel"/>
    <w:tmpl w:val="35D81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3973056">
    <w:abstractNumId w:val="3"/>
  </w:num>
  <w:num w:numId="2" w16cid:durableId="1851724294">
    <w:abstractNumId w:val="13"/>
  </w:num>
  <w:num w:numId="3" w16cid:durableId="1534223335">
    <w:abstractNumId w:val="0"/>
  </w:num>
  <w:num w:numId="4" w16cid:durableId="965047394">
    <w:abstractNumId w:val="5"/>
  </w:num>
  <w:num w:numId="5" w16cid:durableId="1962179498">
    <w:abstractNumId w:val="9"/>
  </w:num>
  <w:num w:numId="6" w16cid:durableId="1195188205">
    <w:abstractNumId w:val="1"/>
  </w:num>
  <w:num w:numId="7" w16cid:durableId="478687758">
    <w:abstractNumId w:val="7"/>
  </w:num>
  <w:num w:numId="8" w16cid:durableId="1443182916">
    <w:abstractNumId w:val="14"/>
  </w:num>
  <w:num w:numId="9" w16cid:durableId="1080713170">
    <w:abstractNumId w:val="2"/>
  </w:num>
  <w:num w:numId="10" w16cid:durableId="1925449629">
    <w:abstractNumId w:val="11"/>
  </w:num>
  <w:num w:numId="11" w16cid:durableId="319584600">
    <w:abstractNumId w:val="6"/>
  </w:num>
  <w:num w:numId="12" w16cid:durableId="1724405902">
    <w:abstractNumId w:val="8"/>
  </w:num>
  <w:num w:numId="13" w16cid:durableId="405299172">
    <w:abstractNumId w:val="10"/>
  </w:num>
  <w:num w:numId="14" w16cid:durableId="1030956053">
    <w:abstractNumId w:val="4"/>
  </w:num>
  <w:num w:numId="15" w16cid:durableId="878054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D2"/>
    <w:rsid w:val="000A2FAA"/>
    <w:rsid w:val="00135FFB"/>
    <w:rsid w:val="00152719"/>
    <w:rsid w:val="00545179"/>
    <w:rsid w:val="00757B88"/>
    <w:rsid w:val="00A93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E2762F"/>
  <w15:docId w15:val="{9B4B571D-D0A7-4F7E-B00F-CAAE1F5F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a8574dfc-a6a1-4133-adef-d1d0424de01d@eurprd02.prod.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oolsDPO@veritau.co.uk" TargetMode="External"/><Relationship Id="rId5" Type="http://schemas.openxmlformats.org/officeDocument/2006/relationships/footnotes" Target="footnotes.xml"/><Relationship Id="rId10" Type="http://schemas.openxmlformats.org/officeDocument/2006/relationships/hyperlink" Target="mailto:cloverhillprimary@gateshead.gov.uk" TargetMode="External"/><Relationship Id="rId4" Type="http://schemas.openxmlformats.org/officeDocument/2006/relationships/webSettings" Target="webSettings.xml"/><Relationship Id="rId9" Type="http://schemas.openxmlformats.org/officeDocument/2006/relationships/hyperlink" Target="mailto:cloverhillprimary@gateshea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Rossington</dc:creator>
  <cp:lastModifiedBy>Jacquie Butler</cp:lastModifiedBy>
  <cp:revision>3</cp:revision>
  <cp:lastPrinted>2022-05-05T10:47:00Z</cp:lastPrinted>
  <dcterms:created xsi:type="dcterms:W3CDTF">2025-09-11T12:24:00Z</dcterms:created>
  <dcterms:modified xsi:type="dcterms:W3CDTF">2025-09-11T12:28:00Z</dcterms:modified>
</cp:coreProperties>
</file>